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439523D1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5F7AF1" w:rsidRPr="005F7A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8C48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527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5050AD55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5F7AF1" w:rsidRPr="005F7AF1">
        <w:rPr>
          <w:rFonts w:asciiTheme="majorBidi" w:hAnsiTheme="majorBidi" w:cstheme="majorBidi"/>
          <w:b/>
        </w:rPr>
        <w:t>7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527F94">
        <w:rPr>
          <w:rFonts w:asciiTheme="majorBidi" w:hAnsiTheme="majorBidi" w:cstheme="majorBidi"/>
          <w:b/>
        </w:rPr>
        <w:t>6</w:t>
      </w:r>
    </w:p>
    <w:p w14:paraId="6A4EE92B" w14:textId="2E4328E8" w:rsidR="00A21CB6" w:rsidRPr="00E729B2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5F7AF1" w:rsidRPr="005F7AF1">
        <w:rPr>
          <w:rFonts w:asciiTheme="majorBidi" w:hAnsiTheme="majorBidi" w:cstheme="majorBidi"/>
          <w:b/>
        </w:rPr>
        <w:t>0</w:t>
      </w:r>
      <w:r w:rsidR="00A74331" w:rsidRPr="00A74331">
        <w:rPr>
          <w:rFonts w:asciiTheme="majorBidi" w:hAnsiTheme="majorBidi" w:cstheme="majorBidi"/>
          <w:b/>
        </w:rPr>
        <w:t>4</w:t>
      </w:r>
      <w:r w:rsidR="004B402E" w:rsidRPr="00E729B2">
        <w:rPr>
          <w:rFonts w:asciiTheme="majorBidi" w:hAnsiTheme="majorBidi" w:cstheme="majorBidi"/>
          <w:b/>
          <w:vertAlign w:val="superscript"/>
        </w:rPr>
        <w:t>ης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="005F7AF1">
        <w:rPr>
          <w:rFonts w:asciiTheme="majorBidi" w:hAnsiTheme="majorBidi" w:cstheme="majorBidi"/>
          <w:b/>
        </w:rPr>
        <w:t>Μαρτίου</w:t>
      </w:r>
      <w:r w:rsidR="004B402E" w:rsidRPr="00E729B2">
        <w:rPr>
          <w:rFonts w:asciiTheme="majorBidi" w:hAnsiTheme="majorBidi" w:cstheme="majorBidi"/>
          <w:b/>
        </w:rPr>
        <w:t xml:space="preserve"> 202</w:t>
      </w:r>
      <w:r w:rsidR="00527F94">
        <w:rPr>
          <w:rFonts w:asciiTheme="majorBidi" w:hAnsiTheme="majorBidi" w:cstheme="majorBidi"/>
          <w:b/>
        </w:rPr>
        <w:t>6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A74331" w:rsidRPr="00A74331">
        <w:rPr>
          <w:rFonts w:asciiTheme="majorBidi" w:hAnsiTheme="majorBidi" w:cstheme="majorBidi"/>
          <w:b/>
        </w:rPr>
        <w:t>1</w:t>
      </w:r>
      <w:r w:rsidR="005F7AF1">
        <w:rPr>
          <w:rFonts w:asciiTheme="majorBidi" w:hAnsiTheme="majorBidi" w:cstheme="majorBidi"/>
          <w:b/>
        </w:rPr>
        <w:t>901</w:t>
      </w:r>
      <w:r w:rsidR="008C48AF">
        <w:rPr>
          <w:rFonts w:asciiTheme="majorBidi" w:hAnsiTheme="majorBidi" w:cstheme="majorBidi"/>
          <w:b/>
        </w:rPr>
        <w:t>/</w:t>
      </w:r>
      <w:r w:rsidR="005F7AF1">
        <w:rPr>
          <w:rFonts w:asciiTheme="majorBidi" w:hAnsiTheme="majorBidi" w:cstheme="majorBidi"/>
          <w:b/>
        </w:rPr>
        <w:t>02</w:t>
      </w:r>
      <w:r w:rsidR="008C48AF">
        <w:rPr>
          <w:rFonts w:asciiTheme="majorBidi" w:hAnsiTheme="majorBidi" w:cstheme="majorBidi"/>
          <w:b/>
        </w:rPr>
        <w:t>.0</w:t>
      </w:r>
      <w:r w:rsidR="005F7AF1">
        <w:rPr>
          <w:rFonts w:asciiTheme="majorBidi" w:hAnsiTheme="majorBidi" w:cstheme="majorBidi"/>
          <w:b/>
        </w:rPr>
        <w:t>3</w:t>
      </w:r>
      <w:r w:rsidR="008C48AF">
        <w:rPr>
          <w:rFonts w:asciiTheme="majorBidi" w:hAnsiTheme="majorBidi" w:cstheme="majorBidi"/>
          <w:b/>
        </w:rPr>
        <w:t>.2026</w:t>
      </w:r>
    </w:p>
    <w:p w14:paraId="5B5231E4" w14:textId="1F61DF92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5F7AF1">
        <w:rPr>
          <w:rFonts w:asciiTheme="majorBidi" w:hAnsiTheme="majorBidi" w:cstheme="majorBidi"/>
          <w:bCs/>
        </w:rPr>
        <w:t>09</w:t>
      </w:r>
      <w:r w:rsidR="00F848F2" w:rsidRPr="00E729B2">
        <w:rPr>
          <w:rFonts w:asciiTheme="majorBidi" w:hAnsiTheme="majorBidi" w:cstheme="majorBidi"/>
          <w:bCs/>
        </w:rPr>
        <w:t>/</w:t>
      </w:r>
      <w:r w:rsidR="00527F94">
        <w:rPr>
          <w:rFonts w:asciiTheme="majorBidi" w:hAnsiTheme="majorBidi" w:cstheme="majorBidi"/>
          <w:bCs/>
        </w:rPr>
        <w:t>0</w:t>
      </w:r>
      <w:r w:rsidR="005F7AF1">
        <w:rPr>
          <w:rFonts w:asciiTheme="majorBidi" w:hAnsiTheme="majorBidi" w:cstheme="majorBidi"/>
          <w:bCs/>
        </w:rPr>
        <w:t>3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5F7AF1">
        <w:rPr>
          <w:rFonts w:asciiTheme="majorBidi" w:hAnsiTheme="majorBidi" w:cstheme="majorBidi"/>
          <w:bCs/>
        </w:rPr>
        <w:t>7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της Δημοτικής Επιτροπής που έγινε στις </w:t>
      </w:r>
      <w:r w:rsidR="005F7AF1">
        <w:rPr>
          <w:rFonts w:asciiTheme="majorBidi" w:hAnsiTheme="majorBidi" w:cstheme="majorBidi"/>
          <w:bCs/>
        </w:rPr>
        <w:t>04</w:t>
      </w:r>
      <w:r w:rsidR="00D71DA8" w:rsidRPr="00D71DA8">
        <w:rPr>
          <w:rFonts w:asciiTheme="majorBidi" w:hAnsiTheme="majorBidi" w:cstheme="majorBidi"/>
          <w:bCs/>
        </w:rPr>
        <w:t>.</w:t>
      </w:r>
      <w:r w:rsidR="00527F94">
        <w:rPr>
          <w:rFonts w:asciiTheme="majorBidi" w:hAnsiTheme="majorBidi" w:cstheme="majorBidi"/>
          <w:bCs/>
        </w:rPr>
        <w:t>0</w:t>
      </w:r>
      <w:r w:rsidR="005F7AF1">
        <w:rPr>
          <w:rFonts w:asciiTheme="majorBidi" w:hAnsiTheme="majorBidi" w:cstheme="majorBidi"/>
          <w:bCs/>
        </w:rPr>
        <w:t>3</w:t>
      </w:r>
      <w:r w:rsidR="00D71DA8" w:rsidRPr="00D71DA8">
        <w:rPr>
          <w:rFonts w:asciiTheme="majorBidi" w:hAnsiTheme="majorBidi" w:cstheme="majorBidi"/>
          <w:bCs/>
        </w:rPr>
        <w:t>.202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C4727E">
        <w:trPr>
          <w:trHeight w:val="498"/>
        </w:trPr>
        <w:tc>
          <w:tcPr>
            <w:tcW w:w="851" w:type="dxa"/>
          </w:tcPr>
          <w:p w14:paraId="4337A416" w14:textId="77777777" w:rsidR="004B402E" w:rsidRPr="00D71DA8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D71DA8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71DA8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F51F93" w:rsidRPr="00E729B2" w14:paraId="4D909F63" w14:textId="77777777" w:rsidTr="00C4727E">
        <w:trPr>
          <w:trHeight w:val="498"/>
        </w:trPr>
        <w:tc>
          <w:tcPr>
            <w:tcW w:w="851" w:type="dxa"/>
          </w:tcPr>
          <w:p w14:paraId="183E59DB" w14:textId="5CEA7283" w:rsidR="00F51F93" w:rsidRPr="00D71DA8" w:rsidRDefault="00F51F9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</w:t>
            </w:r>
            <w:r w:rsidRPr="00F51F93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946" w:type="dxa"/>
          </w:tcPr>
          <w:p w14:paraId="2B09ECEB" w14:textId="2C5FC5D0" w:rsidR="00F51F93" w:rsidRPr="00C33BE4" w:rsidRDefault="005F7AF1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B623F5">
              <w:rPr>
                <w:rFonts w:asciiTheme="majorBidi" w:hAnsiTheme="majorBidi" w:cstheme="majorBidi"/>
                <w:bCs/>
              </w:rPr>
              <w:t>Αποδοχή εισήγησης νομικής συμβούλου του Δήμου περί ασκήσεως ή μη εφέσεως επι της Α588/2025 Απόφασης Μονομελούς Διοικητικού Πρωτοδικείου Πύργου</w:t>
            </w:r>
          </w:p>
        </w:tc>
        <w:tc>
          <w:tcPr>
            <w:tcW w:w="1559" w:type="dxa"/>
          </w:tcPr>
          <w:p w14:paraId="36D2BC5A" w14:textId="40269788" w:rsidR="00F51F93" w:rsidRPr="00A74331" w:rsidRDefault="005F7AF1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4</w:t>
            </w:r>
            <w:r w:rsidR="00A74331">
              <w:rPr>
                <w:rFonts w:asciiTheme="majorBidi" w:hAnsiTheme="majorBidi" w:cstheme="majorBidi"/>
                <w:bCs/>
                <w:lang w:val="en-US"/>
              </w:rPr>
              <w:t>8</w:t>
            </w:r>
            <w:r w:rsidR="00F51F93" w:rsidRPr="00F51F93">
              <w:rPr>
                <w:rFonts w:asciiTheme="majorBidi" w:hAnsiTheme="majorBidi" w:cstheme="majorBidi"/>
                <w:bCs/>
              </w:rPr>
              <w:t>/202</w:t>
            </w:r>
            <w:r w:rsidR="00527F94">
              <w:rPr>
                <w:rFonts w:asciiTheme="majorBidi" w:hAnsiTheme="majorBidi" w:cstheme="majorBidi"/>
                <w:bCs/>
              </w:rPr>
              <w:t>6</w:t>
            </w:r>
            <w:r w:rsidR="00F51F93" w:rsidRPr="00F51F93">
              <w:rPr>
                <w:rFonts w:asciiTheme="majorBidi" w:hAnsiTheme="majorBidi" w:cstheme="majorBidi"/>
                <w:bCs/>
              </w:rPr>
              <w:t xml:space="preserve">, </w:t>
            </w:r>
            <w:r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4D68BF" w:rsidRPr="00E729B2" w14:paraId="444BF0B5" w14:textId="77777777" w:rsidTr="00C4727E">
        <w:trPr>
          <w:trHeight w:val="498"/>
        </w:trPr>
        <w:tc>
          <w:tcPr>
            <w:tcW w:w="851" w:type="dxa"/>
          </w:tcPr>
          <w:p w14:paraId="0124C670" w14:textId="3AF26999" w:rsidR="004D68BF" w:rsidRDefault="004D68B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Pr="004D68B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ADD72DA" w14:textId="2A31E423" w:rsidR="004D68BF" w:rsidRPr="00081D94" w:rsidRDefault="005F7AF1" w:rsidP="00EE2A4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826D2">
              <w:rPr>
                <w:rFonts w:asciiTheme="majorBidi" w:hAnsiTheme="majorBidi" w:cstheme="majorBidi"/>
              </w:rPr>
              <w:t>Έγκριση κίνησης υπηρεσιακού οχήματος ε</w:t>
            </w:r>
            <w:r>
              <w:rPr>
                <w:rFonts w:asciiTheme="majorBidi" w:hAnsiTheme="majorBidi" w:cstheme="majorBidi"/>
              </w:rPr>
              <w:t>ν</w:t>
            </w:r>
            <w:r w:rsidRPr="001826D2">
              <w:rPr>
                <w:rFonts w:asciiTheme="majorBidi" w:hAnsiTheme="majorBidi" w:cstheme="majorBidi"/>
              </w:rPr>
              <w:t>τός ορίων της Αποκεντρωμένης Διοίκησης Πελ/σου, Δυτ. Ελλάδας και Ιονίου</w:t>
            </w:r>
          </w:p>
        </w:tc>
        <w:tc>
          <w:tcPr>
            <w:tcW w:w="1559" w:type="dxa"/>
          </w:tcPr>
          <w:p w14:paraId="1C8C0FEE" w14:textId="3683C07B" w:rsidR="004D68BF" w:rsidRDefault="005F7AF1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4</w:t>
            </w:r>
            <w:r w:rsidR="00A74331">
              <w:rPr>
                <w:rFonts w:asciiTheme="majorBidi" w:hAnsiTheme="majorBidi" w:cstheme="majorBidi"/>
                <w:bCs/>
              </w:rPr>
              <w:t>9</w:t>
            </w:r>
            <w:r w:rsidR="004D68BF">
              <w:rPr>
                <w:rFonts w:asciiTheme="majorBidi" w:hAnsiTheme="majorBidi" w:cstheme="majorBidi"/>
                <w:bCs/>
              </w:rPr>
              <w:t>/2026, ομόφωνα</w:t>
            </w:r>
          </w:p>
        </w:tc>
      </w:tr>
      <w:tr w:rsidR="00A74331" w:rsidRPr="00E729B2" w14:paraId="22F40BA6" w14:textId="77777777" w:rsidTr="00C4727E">
        <w:trPr>
          <w:trHeight w:val="498"/>
        </w:trPr>
        <w:tc>
          <w:tcPr>
            <w:tcW w:w="851" w:type="dxa"/>
          </w:tcPr>
          <w:p w14:paraId="071D0C49" w14:textId="5F504977" w:rsidR="00A74331" w:rsidRDefault="00A7433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Pr="00A74331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06CF1EA" w14:textId="405E3AE3" w:rsidR="00A74331" w:rsidRPr="00A44FE3" w:rsidRDefault="005F7AF1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A75404">
              <w:rPr>
                <w:rFonts w:asciiTheme="majorBidi" w:hAnsiTheme="majorBidi" w:cstheme="majorBidi"/>
              </w:rPr>
              <w:t>Εξειδίκευση πίστωσης για την δημοσίευση σε εφημερίδες του Νομού περίληψης διακήρυξης για την ανάδειξη αναδόχου της προμήθειας με τίτλο: «</w:t>
            </w:r>
            <w:r w:rsidRPr="00A44FE3">
              <w:rPr>
                <w:rFonts w:asciiTheme="majorBidi" w:hAnsiTheme="majorBidi" w:cstheme="majorBidi"/>
                <w:bCs/>
              </w:rPr>
              <w:t>προμήθεια καυσίμων και λιπαντικών για κίνηση μεταφορικών μέσων - θέρμανση και φωτισμό</w:t>
            </w:r>
            <w:r w:rsidRPr="00A75404">
              <w:rPr>
                <w:rFonts w:asciiTheme="majorBidi" w:hAnsiTheme="majorBidi" w:cstheme="majorBidi"/>
              </w:rPr>
              <w:t>»</w:t>
            </w:r>
          </w:p>
        </w:tc>
        <w:tc>
          <w:tcPr>
            <w:tcW w:w="1559" w:type="dxa"/>
          </w:tcPr>
          <w:p w14:paraId="6E89439F" w14:textId="379A8C6F" w:rsidR="00A74331" w:rsidRDefault="005F7AF1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</w:t>
            </w:r>
            <w:r w:rsidR="00A74331">
              <w:rPr>
                <w:rFonts w:asciiTheme="majorBidi" w:hAnsiTheme="majorBidi" w:cstheme="majorBidi"/>
                <w:bCs/>
              </w:rPr>
              <w:t>0/2026, ομόφωνα</w:t>
            </w:r>
          </w:p>
        </w:tc>
      </w:tr>
      <w:tr w:rsidR="00A74331" w:rsidRPr="00E729B2" w14:paraId="1A4461A8" w14:textId="77777777" w:rsidTr="00C4727E">
        <w:trPr>
          <w:trHeight w:val="498"/>
        </w:trPr>
        <w:tc>
          <w:tcPr>
            <w:tcW w:w="851" w:type="dxa"/>
          </w:tcPr>
          <w:p w14:paraId="3957A917" w14:textId="1560C882" w:rsidR="00A74331" w:rsidRDefault="00A7433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A74331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2FEA1C2" w14:textId="30EACF9B" w:rsidR="00A74331" w:rsidRPr="0074228C" w:rsidRDefault="00A74331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7F240E">
              <w:rPr>
                <w:rFonts w:asciiTheme="majorBidi" w:hAnsiTheme="majorBidi" w:cstheme="majorBidi"/>
              </w:rPr>
              <w:t>Πρόσληψη προσωπικού με ημερομίσθιο, με βάση τις διατάξεις της περίπτ. κ΄παρ 2 του άρθρου 12 του ν. 4071/2012</w:t>
            </w:r>
          </w:p>
        </w:tc>
        <w:tc>
          <w:tcPr>
            <w:tcW w:w="1559" w:type="dxa"/>
          </w:tcPr>
          <w:p w14:paraId="2D90777A" w14:textId="46B4F16B" w:rsidR="00A74331" w:rsidRDefault="005F7AF1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</w:t>
            </w:r>
            <w:r w:rsidR="00A74331">
              <w:rPr>
                <w:rFonts w:asciiTheme="majorBidi" w:hAnsiTheme="majorBidi" w:cstheme="majorBidi"/>
                <w:bCs/>
              </w:rPr>
              <w:t>1/2026, ομόφωνα</w:t>
            </w:r>
          </w:p>
        </w:tc>
      </w:tr>
      <w:tr w:rsidR="00A74331" w:rsidRPr="00E729B2" w14:paraId="527B7A89" w14:textId="77777777" w:rsidTr="00C4727E">
        <w:trPr>
          <w:trHeight w:val="498"/>
        </w:trPr>
        <w:tc>
          <w:tcPr>
            <w:tcW w:w="851" w:type="dxa"/>
          </w:tcPr>
          <w:p w14:paraId="73DF7F03" w14:textId="60415037" w:rsidR="00A74331" w:rsidRDefault="00A7433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</w:t>
            </w:r>
            <w:r w:rsidRPr="00A74331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60188056" w14:textId="4CEEF7EC" w:rsidR="00A74331" w:rsidRPr="007F240E" w:rsidRDefault="005F7AF1" w:rsidP="00EE2A4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Αποδοχή δωρεάς ενός ηλεκτρικού οχήματος τύπου </w:t>
            </w:r>
            <w:r>
              <w:rPr>
                <w:rFonts w:asciiTheme="majorBidi" w:hAnsiTheme="majorBidi" w:cstheme="majorBidi"/>
                <w:lang w:val="en-US"/>
              </w:rPr>
              <w:t>ROCKS</w:t>
            </w:r>
            <w:r w:rsidRPr="00860AD5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–</w:t>
            </w:r>
            <w:r w:rsidRPr="00860AD5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  <w:lang w:val="en-US"/>
              </w:rPr>
              <w:t>E</w:t>
            </w:r>
            <w:r>
              <w:rPr>
                <w:rFonts w:asciiTheme="majorBidi" w:hAnsiTheme="majorBidi" w:cstheme="majorBidi"/>
              </w:rPr>
              <w:t xml:space="preserve"> στον Δήμο Ανδραβίδας – Κυλλήνης</w:t>
            </w:r>
            <w:r w:rsidRPr="00677937">
              <w:rPr>
                <w:rFonts w:asciiTheme="majorBidi" w:hAnsiTheme="majorBidi" w:cstheme="majorBidi"/>
                <w:bCs/>
              </w:rPr>
              <w:t xml:space="preserve"> </w:t>
            </w:r>
            <w:r w:rsidR="00A74331" w:rsidRPr="00677937">
              <w:rPr>
                <w:rFonts w:asciiTheme="majorBidi" w:hAnsiTheme="majorBidi" w:cstheme="majorBidi"/>
                <w:bCs/>
              </w:rPr>
              <w:t>Καταστροφών α) Υποδομών ΟΤΑ 2021-2025»</w:t>
            </w:r>
          </w:p>
        </w:tc>
        <w:tc>
          <w:tcPr>
            <w:tcW w:w="1559" w:type="dxa"/>
          </w:tcPr>
          <w:p w14:paraId="270052F6" w14:textId="66AF5948" w:rsidR="00A74331" w:rsidRDefault="005F7AF1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5</w:t>
            </w:r>
            <w:r w:rsidR="00A74331">
              <w:rPr>
                <w:rFonts w:asciiTheme="majorBidi" w:hAnsiTheme="majorBidi" w:cstheme="majorBidi"/>
                <w:bCs/>
              </w:rPr>
              <w:t>2/2026, ομόφωνα</w:t>
            </w:r>
          </w:p>
        </w:tc>
      </w:tr>
    </w:tbl>
    <w:p w14:paraId="1C81D00A" w14:textId="77777777" w:rsidR="00A74331" w:rsidRDefault="00A74331" w:rsidP="00F12638">
      <w:pPr>
        <w:rPr>
          <w:rFonts w:asciiTheme="majorBidi" w:hAnsiTheme="majorBidi" w:cstheme="majorBidi"/>
          <w:bCs/>
        </w:rPr>
      </w:pPr>
    </w:p>
    <w:p w14:paraId="5B84731A" w14:textId="56231FA5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p w14:paraId="37C92410" w14:textId="680A9C7D" w:rsidR="00411BC6" w:rsidRPr="00D17014" w:rsidRDefault="00986810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  <w:b w:val="0"/>
        </w:rPr>
      </w:pPr>
      <w:r>
        <w:rPr>
          <w:rFonts w:asciiTheme="majorBidi" w:hAnsiTheme="majorBidi" w:cstheme="majorBidi"/>
          <w:b w:val="0"/>
        </w:rPr>
        <w:t>ΤΣΙΧΛΑ ΕΥΤΕΡΠΗΣ</w:t>
      </w:r>
      <w:r w:rsidR="00E11A14" w:rsidRPr="00D17014">
        <w:rPr>
          <w:rFonts w:asciiTheme="majorBidi" w:hAnsiTheme="majorBidi" w:cstheme="majorBidi"/>
          <w:b w:val="0"/>
        </w:rPr>
        <w:tab/>
      </w:r>
      <w:r w:rsidR="00E11A14" w:rsidRPr="00D17014">
        <w:rPr>
          <w:rFonts w:asciiTheme="majorBidi" w:hAnsiTheme="majorBidi" w:cstheme="majorBidi"/>
          <w:b w:val="0"/>
        </w:rPr>
        <w:tab/>
      </w:r>
      <w:r w:rsidR="004B402E" w:rsidRPr="00D17014">
        <w:rPr>
          <w:rFonts w:asciiTheme="majorBidi" w:hAnsiTheme="majorBidi" w:cstheme="majorBidi"/>
          <w:b w:val="0"/>
        </w:rPr>
        <w:t xml:space="preserve">                2. </w:t>
      </w:r>
      <w:r>
        <w:rPr>
          <w:rFonts w:asciiTheme="majorBidi" w:hAnsiTheme="majorBidi" w:cstheme="majorBidi"/>
          <w:b w:val="0"/>
        </w:rPr>
        <w:t>ΚΩΣΤΟΠΟΥΛΟΥ ΠΕΤΡΟΥ</w:t>
      </w:r>
      <w:r w:rsidR="004B402E" w:rsidRPr="00D17014">
        <w:rPr>
          <w:rFonts w:asciiTheme="majorBidi" w:hAnsiTheme="majorBidi" w:cstheme="majorBidi"/>
          <w:b w:val="0"/>
        </w:rPr>
        <w:t xml:space="preserve"> 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E729B2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</w:rPr>
            </w:pPr>
            <w:r w:rsidRPr="00E729B2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2C89FC9B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5F7AF1">
              <w:rPr>
                <w:rFonts w:asciiTheme="majorBidi" w:hAnsiTheme="majorBidi" w:cstheme="majorBidi"/>
                <w:b/>
                <w:color w:val="000000" w:themeColor="text1"/>
              </w:rPr>
              <w:t>09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5F7AF1">
              <w:rPr>
                <w:rFonts w:asciiTheme="majorBidi" w:hAnsiTheme="majorBidi" w:cstheme="majorBidi"/>
                <w:b/>
                <w:color w:val="000000" w:themeColor="text1"/>
              </w:rPr>
              <w:t>3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BEE"/>
    <w:rsid w:val="00010C21"/>
    <w:rsid w:val="00011F8E"/>
    <w:rsid w:val="00015204"/>
    <w:rsid w:val="0001760B"/>
    <w:rsid w:val="00035083"/>
    <w:rsid w:val="00035EAE"/>
    <w:rsid w:val="0003654B"/>
    <w:rsid w:val="00041D4F"/>
    <w:rsid w:val="00042168"/>
    <w:rsid w:val="00042B69"/>
    <w:rsid w:val="00043210"/>
    <w:rsid w:val="00043FB2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68B"/>
    <w:rsid w:val="000A6820"/>
    <w:rsid w:val="000B2849"/>
    <w:rsid w:val="000B4D50"/>
    <w:rsid w:val="000B629A"/>
    <w:rsid w:val="000C1DE8"/>
    <w:rsid w:val="000D1E04"/>
    <w:rsid w:val="000D1FA9"/>
    <w:rsid w:val="000D3124"/>
    <w:rsid w:val="000F37BB"/>
    <w:rsid w:val="001022C9"/>
    <w:rsid w:val="00103EB9"/>
    <w:rsid w:val="001116A1"/>
    <w:rsid w:val="00112164"/>
    <w:rsid w:val="00114BB8"/>
    <w:rsid w:val="001375DF"/>
    <w:rsid w:val="00137DD2"/>
    <w:rsid w:val="00146C94"/>
    <w:rsid w:val="001513F9"/>
    <w:rsid w:val="00151B09"/>
    <w:rsid w:val="0015526F"/>
    <w:rsid w:val="00156093"/>
    <w:rsid w:val="0016324F"/>
    <w:rsid w:val="00163CBE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5064"/>
    <w:rsid w:val="001C60D4"/>
    <w:rsid w:val="001C7E60"/>
    <w:rsid w:val="001E2509"/>
    <w:rsid w:val="001E2CB0"/>
    <w:rsid w:val="001E3ED9"/>
    <w:rsid w:val="001E3F98"/>
    <w:rsid w:val="001E6400"/>
    <w:rsid w:val="001F2562"/>
    <w:rsid w:val="001F2C84"/>
    <w:rsid w:val="001F3A0D"/>
    <w:rsid w:val="001F3C0B"/>
    <w:rsid w:val="001F4F98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728E4"/>
    <w:rsid w:val="0028799A"/>
    <w:rsid w:val="002922E7"/>
    <w:rsid w:val="0029372F"/>
    <w:rsid w:val="00294256"/>
    <w:rsid w:val="002A35BB"/>
    <w:rsid w:val="002B0352"/>
    <w:rsid w:val="002B3B9D"/>
    <w:rsid w:val="002B4842"/>
    <w:rsid w:val="002B53D6"/>
    <w:rsid w:val="002D0BFB"/>
    <w:rsid w:val="002D1146"/>
    <w:rsid w:val="002E38B2"/>
    <w:rsid w:val="002E5333"/>
    <w:rsid w:val="002E6BED"/>
    <w:rsid w:val="002E7CF0"/>
    <w:rsid w:val="002F3294"/>
    <w:rsid w:val="002F3C7A"/>
    <w:rsid w:val="002F7CDC"/>
    <w:rsid w:val="00303BE7"/>
    <w:rsid w:val="003148D3"/>
    <w:rsid w:val="00320929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66EBC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57E6"/>
    <w:rsid w:val="003B60A8"/>
    <w:rsid w:val="003B72A8"/>
    <w:rsid w:val="003C331F"/>
    <w:rsid w:val="003C6717"/>
    <w:rsid w:val="003D1619"/>
    <w:rsid w:val="003D2141"/>
    <w:rsid w:val="003D25F1"/>
    <w:rsid w:val="003D60E0"/>
    <w:rsid w:val="003E19B2"/>
    <w:rsid w:val="003F6771"/>
    <w:rsid w:val="00400FCB"/>
    <w:rsid w:val="00404A7B"/>
    <w:rsid w:val="00407692"/>
    <w:rsid w:val="00410868"/>
    <w:rsid w:val="00411BC6"/>
    <w:rsid w:val="004239C2"/>
    <w:rsid w:val="00425285"/>
    <w:rsid w:val="004277DC"/>
    <w:rsid w:val="00436963"/>
    <w:rsid w:val="00445DF2"/>
    <w:rsid w:val="004679F7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D68BF"/>
    <w:rsid w:val="004E3871"/>
    <w:rsid w:val="004E43B4"/>
    <w:rsid w:val="004F5C06"/>
    <w:rsid w:val="00500D51"/>
    <w:rsid w:val="0050267E"/>
    <w:rsid w:val="00503B49"/>
    <w:rsid w:val="005065B4"/>
    <w:rsid w:val="0050729B"/>
    <w:rsid w:val="0051276C"/>
    <w:rsid w:val="00512F71"/>
    <w:rsid w:val="0052061C"/>
    <w:rsid w:val="00524655"/>
    <w:rsid w:val="00525FD6"/>
    <w:rsid w:val="00527F94"/>
    <w:rsid w:val="00536A31"/>
    <w:rsid w:val="00536FDF"/>
    <w:rsid w:val="0054249E"/>
    <w:rsid w:val="00545178"/>
    <w:rsid w:val="005458B7"/>
    <w:rsid w:val="005475F5"/>
    <w:rsid w:val="005701BF"/>
    <w:rsid w:val="00570353"/>
    <w:rsid w:val="0057074E"/>
    <w:rsid w:val="00571B64"/>
    <w:rsid w:val="0057471B"/>
    <w:rsid w:val="00586335"/>
    <w:rsid w:val="00590D29"/>
    <w:rsid w:val="005A033D"/>
    <w:rsid w:val="005A4A3D"/>
    <w:rsid w:val="005A5242"/>
    <w:rsid w:val="005B539D"/>
    <w:rsid w:val="005C0B4A"/>
    <w:rsid w:val="005C7341"/>
    <w:rsid w:val="005D1368"/>
    <w:rsid w:val="005D3003"/>
    <w:rsid w:val="005D6669"/>
    <w:rsid w:val="005E4BD2"/>
    <w:rsid w:val="005F38BE"/>
    <w:rsid w:val="005F40A1"/>
    <w:rsid w:val="005F411A"/>
    <w:rsid w:val="005F7AF1"/>
    <w:rsid w:val="00602372"/>
    <w:rsid w:val="006067EE"/>
    <w:rsid w:val="006125DB"/>
    <w:rsid w:val="00612E83"/>
    <w:rsid w:val="0062676C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86AD1"/>
    <w:rsid w:val="00692019"/>
    <w:rsid w:val="0069539A"/>
    <w:rsid w:val="006961AE"/>
    <w:rsid w:val="006A36A3"/>
    <w:rsid w:val="006A3F68"/>
    <w:rsid w:val="006A5C2A"/>
    <w:rsid w:val="006A7B17"/>
    <w:rsid w:val="006C069E"/>
    <w:rsid w:val="006C5693"/>
    <w:rsid w:val="006D332E"/>
    <w:rsid w:val="006D6FD4"/>
    <w:rsid w:val="006D764C"/>
    <w:rsid w:val="006E26B4"/>
    <w:rsid w:val="006E5577"/>
    <w:rsid w:val="006E745C"/>
    <w:rsid w:val="00701158"/>
    <w:rsid w:val="0070281E"/>
    <w:rsid w:val="00702FD0"/>
    <w:rsid w:val="00707A93"/>
    <w:rsid w:val="00725489"/>
    <w:rsid w:val="00752CBB"/>
    <w:rsid w:val="0075451D"/>
    <w:rsid w:val="00765C1C"/>
    <w:rsid w:val="0077140F"/>
    <w:rsid w:val="00773B2B"/>
    <w:rsid w:val="00773F8E"/>
    <w:rsid w:val="00781A00"/>
    <w:rsid w:val="00782051"/>
    <w:rsid w:val="00782FAC"/>
    <w:rsid w:val="007914D2"/>
    <w:rsid w:val="00791FD2"/>
    <w:rsid w:val="007963F0"/>
    <w:rsid w:val="007A0C14"/>
    <w:rsid w:val="007A487E"/>
    <w:rsid w:val="007B2534"/>
    <w:rsid w:val="007B5908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E779A"/>
    <w:rsid w:val="007F105E"/>
    <w:rsid w:val="007F6393"/>
    <w:rsid w:val="007F6C39"/>
    <w:rsid w:val="00814540"/>
    <w:rsid w:val="00814F27"/>
    <w:rsid w:val="008159D3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C48AF"/>
    <w:rsid w:val="008C4EDA"/>
    <w:rsid w:val="008C7E74"/>
    <w:rsid w:val="008D69C4"/>
    <w:rsid w:val="008E30BE"/>
    <w:rsid w:val="008E5AD4"/>
    <w:rsid w:val="00900CAD"/>
    <w:rsid w:val="009019CA"/>
    <w:rsid w:val="0090288E"/>
    <w:rsid w:val="009074CE"/>
    <w:rsid w:val="009113DC"/>
    <w:rsid w:val="00912C3A"/>
    <w:rsid w:val="00914190"/>
    <w:rsid w:val="009160C7"/>
    <w:rsid w:val="00921300"/>
    <w:rsid w:val="00925704"/>
    <w:rsid w:val="00926F05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6810"/>
    <w:rsid w:val="00987F09"/>
    <w:rsid w:val="009A179B"/>
    <w:rsid w:val="009B29C3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4755"/>
    <w:rsid w:val="00A06584"/>
    <w:rsid w:val="00A14C61"/>
    <w:rsid w:val="00A1713D"/>
    <w:rsid w:val="00A21CB6"/>
    <w:rsid w:val="00A253DD"/>
    <w:rsid w:val="00A308A0"/>
    <w:rsid w:val="00A30D14"/>
    <w:rsid w:val="00A42D25"/>
    <w:rsid w:val="00A42EBD"/>
    <w:rsid w:val="00A440CD"/>
    <w:rsid w:val="00A46D82"/>
    <w:rsid w:val="00A51E5E"/>
    <w:rsid w:val="00A55A85"/>
    <w:rsid w:val="00A63C83"/>
    <w:rsid w:val="00A74331"/>
    <w:rsid w:val="00A85A97"/>
    <w:rsid w:val="00A91498"/>
    <w:rsid w:val="00A93CDB"/>
    <w:rsid w:val="00A95719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63A1"/>
    <w:rsid w:val="00BA72C6"/>
    <w:rsid w:val="00BB0FB3"/>
    <w:rsid w:val="00BB2D81"/>
    <w:rsid w:val="00BB53F0"/>
    <w:rsid w:val="00BD1208"/>
    <w:rsid w:val="00BD31A5"/>
    <w:rsid w:val="00BD346F"/>
    <w:rsid w:val="00BE401E"/>
    <w:rsid w:val="00BE5235"/>
    <w:rsid w:val="00BE61B3"/>
    <w:rsid w:val="00BF0C69"/>
    <w:rsid w:val="00BF1ACD"/>
    <w:rsid w:val="00BF55C1"/>
    <w:rsid w:val="00BF6D6B"/>
    <w:rsid w:val="00C01D45"/>
    <w:rsid w:val="00C02286"/>
    <w:rsid w:val="00C0682A"/>
    <w:rsid w:val="00C313DD"/>
    <w:rsid w:val="00C33BE4"/>
    <w:rsid w:val="00C43B90"/>
    <w:rsid w:val="00C4559F"/>
    <w:rsid w:val="00C4727E"/>
    <w:rsid w:val="00C50D6E"/>
    <w:rsid w:val="00C50F6E"/>
    <w:rsid w:val="00C5221D"/>
    <w:rsid w:val="00C5322A"/>
    <w:rsid w:val="00C72D2E"/>
    <w:rsid w:val="00C73563"/>
    <w:rsid w:val="00C756E4"/>
    <w:rsid w:val="00C76593"/>
    <w:rsid w:val="00C82457"/>
    <w:rsid w:val="00C82E1A"/>
    <w:rsid w:val="00C85A12"/>
    <w:rsid w:val="00C95499"/>
    <w:rsid w:val="00CA36D3"/>
    <w:rsid w:val="00CA54FC"/>
    <w:rsid w:val="00CB0459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15FCD"/>
    <w:rsid w:val="00D17014"/>
    <w:rsid w:val="00D250BF"/>
    <w:rsid w:val="00D2580F"/>
    <w:rsid w:val="00D31871"/>
    <w:rsid w:val="00D43330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972F4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567D"/>
    <w:rsid w:val="00E6754C"/>
    <w:rsid w:val="00E70DA7"/>
    <w:rsid w:val="00E729B2"/>
    <w:rsid w:val="00E92C51"/>
    <w:rsid w:val="00E955FD"/>
    <w:rsid w:val="00EA0296"/>
    <w:rsid w:val="00EB2F63"/>
    <w:rsid w:val="00EC51ED"/>
    <w:rsid w:val="00ED4725"/>
    <w:rsid w:val="00ED53BF"/>
    <w:rsid w:val="00EE0756"/>
    <w:rsid w:val="00EE2A4B"/>
    <w:rsid w:val="00EF1C53"/>
    <w:rsid w:val="00F013EE"/>
    <w:rsid w:val="00F0466D"/>
    <w:rsid w:val="00F053E9"/>
    <w:rsid w:val="00F05BC4"/>
    <w:rsid w:val="00F12638"/>
    <w:rsid w:val="00F177E2"/>
    <w:rsid w:val="00F201CE"/>
    <w:rsid w:val="00F21ABC"/>
    <w:rsid w:val="00F24F89"/>
    <w:rsid w:val="00F35A7E"/>
    <w:rsid w:val="00F42473"/>
    <w:rsid w:val="00F51A81"/>
    <w:rsid w:val="00F51F93"/>
    <w:rsid w:val="00F54B7B"/>
    <w:rsid w:val="00F640EE"/>
    <w:rsid w:val="00F64CEC"/>
    <w:rsid w:val="00F65A9A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484C"/>
    <w:rsid w:val="00FB4B9D"/>
    <w:rsid w:val="00FB7F7D"/>
    <w:rsid w:val="00FC3BC0"/>
    <w:rsid w:val="00FD34E2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  <w:style w:type="character" w:customStyle="1" w:styleId="gmailsignatureprefix">
    <w:name w:val="gmail_signature_prefix"/>
    <w:basedOn w:val="a0"/>
    <w:rsid w:val="0057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2025-12-30T07:37:00Z</cp:lastPrinted>
  <dcterms:created xsi:type="dcterms:W3CDTF">2026-03-09T08:17:00Z</dcterms:created>
  <dcterms:modified xsi:type="dcterms:W3CDTF">2026-03-09T08:22:00Z</dcterms:modified>
</cp:coreProperties>
</file>