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8302" w14:textId="77777777" w:rsidR="00E92C51" w:rsidRDefault="00E92C51" w:rsidP="00E92C51">
      <w:pPr>
        <w:rPr>
          <w:rFonts w:ascii="Times New Roman" w:hAnsi="Times New Roman" w:cs="Times New Roman"/>
          <w:b/>
          <w:sz w:val="24"/>
          <w:szCs w:val="24"/>
        </w:rPr>
      </w:pPr>
      <w:r>
        <w:rPr>
          <w:rFonts w:ascii="Times New Roman" w:hAnsi="Times New Roman" w:cs="Times New Roman"/>
          <w:b/>
          <w:sz w:val="24"/>
          <w:szCs w:val="24"/>
        </w:rPr>
        <w:t>ΔΗΜΟΣ ΑΝΔΡΑΒΙΔΑΣ – ΚΥΛΛΗΝΗΣ</w:t>
      </w:r>
    </w:p>
    <w:p w14:paraId="40DC9E9F" w14:textId="1CEC6248" w:rsidR="00DF7787" w:rsidRPr="00DF7787" w:rsidRDefault="00DF7787" w:rsidP="00DF7787">
      <w:pPr>
        <w:spacing w:after="0" w:line="240" w:lineRule="auto"/>
        <w:ind w:left="-284" w:right="-483"/>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00E519E2">
        <w:rPr>
          <w:rFonts w:ascii="Times New Roman" w:hAnsi="Times New Roman" w:cs="Times New Roman"/>
          <w:b/>
          <w:sz w:val="24"/>
          <w:szCs w:val="24"/>
          <w:u w:val="single"/>
        </w:rPr>
        <w:t>ΔΗΜΟΤΙΚΗ ΕΠΙΤΡΟΠΗ</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DF7787">
        <w:rPr>
          <w:rFonts w:ascii="Times New Roman" w:hAnsi="Times New Roman" w:cs="Times New Roman"/>
          <w:b/>
          <w:color w:val="000000" w:themeColor="text1"/>
          <w:sz w:val="24"/>
          <w:szCs w:val="24"/>
        </w:rPr>
        <w:t xml:space="preserve"> Λεχαινά, </w:t>
      </w:r>
      <w:r w:rsidR="00F62FB9">
        <w:rPr>
          <w:rFonts w:ascii="Times New Roman" w:hAnsi="Times New Roman" w:cs="Times New Roman"/>
          <w:b/>
          <w:color w:val="000000" w:themeColor="text1"/>
          <w:sz w:val="24"/>
          <w:szCs w:val="24"/>
        </w:rPr>
        <w:t>30</w:t>
      </w:r>
      <w:r w:rsidRPr="00DF7787">
        <w:rPr>
          <w:rFonts w:ascii="Times New Roman" w:hAnsi="Times New Roman" w:cs="Times New Roman"/>
          <w:b/>
          <w:color w:val="000000" w:themeColor="text1"/>
          <w:sz w:val="24"/>
          <w:szCs w:val="24"/>
        </w:rPr>
        <w:t>-</w:t>
      </w:r>
      <w:r w:rsidR="003B5F90">
        <w:rPr>
          <w:rFonts w:ascii="Times New Roman" w:hAnsi="Times New Roman" w:cs="Times New Roman"/>
          <w:b/>
          <w:color w:val="000000" w:themeColor="text1"/>
          <w:sz w:val="24"/>
          <w:szCs w:val="24"/>
        </w:rPr>
        <w:t>0</w:t>
      </w:r>
      <w:r w:rsidR="00361A3B">
        <w:rPr>
          <w:rFonts w:ascii="Times New Roman" w:hAnsi="Times New Roman" w:cs="Times New Roman"/>
          <w:b/>
          <w:color w:val="000000" w:themeColor="text1"/>
          <w:sz w:val="24"/>
          <w:szCs w:val="24"/>
        </w:rPr>
        <w:t>9</w:t>
      </w:r>
      <w:r w:rsidRPr="00DF7787">
        <w:rPr>
          <w:rFonts w:ascii="Times New Roman" w:hAnsi="Times New Roman" w:cs="Times New Roman"/>
          <w:b/>
          <w:color w:val="000000" w:themeColor="text1"/>
          <w:sz w:val="24"/>
          <w:szCs w:val="24"/>
        </w:rPr>
        <w:t>-202</w:t>
      </w:r>
      <w:r w:rsidR="00527F94">
        <w:rPr>
          <w:rFonts w:ascii="Times New Roman" w:hAnsi="Times New Roman" w:cs="Times New Roman"/>
          <w:b/>
          <w:color w:val="000000" w:themeColor="text1"/>
          <w:sz w:val="24"/>
          <w:szCs w:val="24"/>
        </w:rPr>
        <w:t>6</w:t>
      </w:r>
    </w:p>
    <w:p w14:paraId="6ABE0AC2" w14:textId="77777777" w:rsidR="00E92C51" w:rsidRDefault="00E92C51" w:rsidP="00DF7787">
      <w:pPr>
        <w:rPr>
          <w:rFonts w:ascii="Times New Roman" w:hAnsi="Times New Roman" w:cs="Times New Roman"/>
          <w:b/>
          <w:sz w:val="24"/>
          <w:szCs w:val="24"/>
        </w:rPr>
      </w:pPr>
    </w:p>
    <w:p w14:paraId="6626189B" w14:textId="4A5BEEED" w:rsidR="00E729B2" w:rsidRDefault="007F6393" w:rsidP="00070851">
      <w:pPr>
        <w:spacing w:after="0"/>
        <w:jc w:val="center"/>
        <w:rPr>
          <w:rFonts w:asciiTheme="majorBidi" w:hAnsiTheme="majorBidi" w:cstheme="majorBidi"/>
          <w:bCs/>
        </w:rPr>
      </w:pPr>
      <w:r w:rsidRPr="00E729B2">
        <w:rPr>
          <w:rFonts w:asciiTheme="majorBidi" w:hAnsiTheme="majorBidi" w:cstheme="majorBidi"/>
          <w:b/>
        </w:rPr>
        <w:t xml:space="preserve">ΠΙΝΑΚΑΣ ΔΗΜΟΣΙΕΥΣΗΣ ΠΡΑΚΤΙΚΟΥ </w:t>
      </w:r>
      <w:r w:rsidR="00E519E2" w:rsidRPr="00E729B2">
        <w:rPr>
          <w:rFonts w:asciiTheme="majorBidi" w:hAnsiTheme="majorBidi" w:cstheme="majorBidi"/>
          <w:b/>
        </w:rPr>
        <w:t>ΔΗΜΟΤΙΚΗΣ</w:t>
      </w:r>
      <w:r w:rsidRPr="00E729B2">
        <w:rPr>
          <w:rFonts w:asciiTheme="majorBidi" w:hAnsiTheme="majorBidi" w:cstheme="majorBidi"/>
          <w:b/>
        </w:rPr>
        <w:t xml:space="preserve"> ΕΠΙΤΡΟΠΗΣ </w:t>
      </w:r>
      <w:r w:rsidR="008B3312">
        <w:rPr>
          <w:rFonts w:asciiTheme="majorBidi" w:hAnsiTheme="majorBidi" w:cstheme="majorBidi"/>
          <w:b/>
        </w:rPr>
        <w:t>3</w:t>
      </w:r>
      <w:r w:rsidR="00F62FB9">
        <w:rPr>
          <w:rFonts w:asciiTheme="majorBidi" w:hAnsiTheme="majorBidi" w:cstheme="majorBidi"/>
          <w:b/>
        </w:rPr>
        <w:t>2</w:t>
      </w:r>
      <w:r w:rsidR="00957291" w:rsidRPr="00E729B2">
        <w:rPr>
          <w:rFonts w:asciiTheme="majorBidi" w:hAnsiTheme="majorBidi" w:cstheme="majorBidi"/>
          <w:b/>
        </w:rPr>
        <w:t>/</w:t>
      </w:r>
      <w:r w:rsidRPr="00E729B2">
        <w:rPr>
          <w:rFonts w:asciiTheme="majorBidi" w:hAnsiTheme="majorBidi" w:cstheme="majorBidi"/>
          <w:b/>
        </w:rPr>
        <w:t>202</w:t>
      </w:r>
      <w:r w:rsidR="00527F94">
        <w:rPr>
          <w:rFonts w:asciiTheme="majorBidi" w:hAnsiTheme="majorBidi" w:cstheme="majorBidi"/>
          <w:b/>
        </w:rPr>
        <w:t>6</w:t>
      </w:r>
    </w:p>
    <w:p w14:paraId="6A4EE92B" w14:textId="35CD621D" w:rsidR="00A21CB6" w:rsidRDefault="00E519E2" w:rsidP="00070851">
      <w:pPr>
        <w:spacing w:after="0"/>
        <w:jc w:val="center"/>
        <w:rPr>
          <w:rFonts w:asciiTheme="majorBidi" w:hAnsiTheme="majorBidi" w:cstheme="majorBidi"/>
          <w:b/>
        </w:rPr>
      </w:pPr>
      <w:r w:rsidRPr="00E729B2">
        <w:rPr>
          <w:rFonts w:asciiTheme="majorBidi" w:hAnsiTheme="majorBidi" w:cstheme="majorBidi"/>
          <w:bCs/>
        </w:rPr>
        <w:t xml:space="preserve"> </w:t>
      </w:r>
      <w:r w:rsidR="004B402E" w:rsidRPr="00E729B2">
        <w:rPr>
          <w:rFonts w:asciiTheme="majorBidi" w:hAnsiTheme="majorBidi" w:cstheme="majorBidi"/>
          <w:b/>
        </w:rPr>
        <w:t xml:space="preserve">της συνεδρίασης της </w:t>
      </w:r>
      <w:r w:rsidR="00F62FB9">
        <w:rPr>
          <w:rFonts w:asciiTheme="majorBidi" w:hAnsiTheme="majorBidi" w:cstheme="majorBidi"/>
          <w:b/>
        </w:rPr>
        <w:t>28</w:t>
      </w:r>
      <w:r w:rsidR="00C3580D" w:rsidRPr="00C3580D">
        <w:rPr>
          <w:rFonts w:asciiTheme="majorBidi" w:hAnsiTheme="majorBidi" w:cstheme="majorBidi"/>
          <w:b/>
          <w:vertAlign w:val="superscript"/>
        </w:rPr>
        <w:t>ης</w:t>
      </w:r>
      <w:r w:rsidR="00C3580D">
        <w:rPr>
          <w:rFonts w:asciiTheme="majorBidi" w:hAnsiTheme="majorBidi" w:cstheme="majorBidi"/>
          <w:b/>
        </w:rPr>
        <w:t xml:space="preserve"> </w:t>
      </w:r>
      <w:r w:rsidR="00361A3B">
        <w:rPr>
          <w:rFonts w:asciiTheme="majorBidi" w:hAnsiTheme="majorBidi" w:cstheme="majorBidi"/>
          <w:b/>
        </w:rPr>
        <w:t>Σεπτεμβρίου</w:t>
      </w:r>
      <w:r w:rsidR="004B402E" w:rsidRPr="00E729B2">
        <w:rPr>
          <w:rFonts w:asciiTheme="majorBidi" w:hAnsiTheme="majorBidi" w:cstheme="majorBidi"/>
          <w:b/>
        </w:rPr>
        <w:t xml:space="preserve"> 202</w:t>
      </w:r>
      <w:r w:rsidR="00527F94">
        <w:rPr>
          <w:rFonts w:asciiTheme="majorBidi" w:hAnsiTheme="majorBidi" w:cstheme="majorBidi"/>
          <w:b/>
        </w:rPr>
        <w:t>6</w:t>
      </w:r>
      <w:r w:rsidR="004B402E" w:rsidRPr="00E729B2">
        <w:rPr>
          <w:rFonts w:asciiTheme="majorBidi" w:hAnsiTheme="majorBidi" w:cstheme="majorBidi"/>
          <w:b/>
        </w:rPr>
        <w:t xml:space="preserve"> </w:t>
      </w:r>
      <w:r w:rsidRPr="00E729B2">
        <w:rPr>
          <w:rFonts w:asciiTheme="majorBidi" w:hAnsiTheme="majorBidi" w:cstheme="majorBidi"/>
          <w:b/>
        </w:rPr>
        <w:t xml:space="preserve">– Πρόσκληση </w:t>
      </w:r>
      <w:r w:rsidR="00C3580D">
        <w:rPr>
          <w:rFonts w:asciiTheme="majorBidi" w:hAnsiTheme="majorBidi" w:cstheme="majorBidi"/>
          <w:b/>
        </w:rPr>
        <w:t>1</w:t>
      </w:r>
      <w:r w:rsidR="00F62FB9">
        <w:rPr>
          <w:rFonts w:asciiTheme="majorBidi" w:hAnsiTheme="majorBidi" w:cstheme="majorBidi"/>
          <w:b/>
        </w:rPr>
        <w:t>1387</w:t>
      </w:r>
      <w:r w:rsidR="00C2105F">
        <w:rPr>
          <w:rFonts w:asciiTheme="majorBidi" w:hAnsiTheme="majorBidi" w:cstheme="majorBidi"/>
          <w:b/>
        </w:rPr>
        <w:t>/</w:t>
      </w:r>
      <w:r w:rsidR="00F62FB9">
        <w:rPr>
          <w:rFonts w:asciiTheme="majorBidi" w:hAnsiTheme="majorBidi" w:cstheme="majorBidi"/>
          <w:b/>
        </w:rPr>
        <w:t>24</w:t>
      </w:r>
      <w:r w:rsidR="00EC2FAE">
        <w:rPr>
          <w:rFonts w:asciiTheme="majorBidi" w:hAnsiTheme="majorBidi" w:cstheme="majorBidi"/>
          <w:b/>
        </w:rPr>
        <w:t>.0</w:t>
      </w:r>
      <w:r w:rsidR="00361A3B">
        <w:rPr>
          <w:rFonts w:asciiTheme="majorBidi" w:hAnsiTheme="majorBidi" w:cstheme="majorBidi"/>
          <w:b/>
        </w:rPr>
        <w:t>9</w:t>
      </w:r>
      <w:r w:rsidR="00EC2FAE">
        <w:rPr>
          <w:rFonts w:asciiTheme="majorBidi" w:hAnsiTheme="majorBidi" w:cstheme="majorBidi"/>
          <w:b/>
        </w:rPr>
        <w:t>.2026</w:t>
      </w:r>
    </w:p>
    <w:p w14:paraId="34EEFD71" w14:textId="77777777" w:rsidR="003B5F90" w:rsidRPr="00E729B2" w:rsidRDefault="003B5F90" w:rsidP="00070851">
      <w:pPr>
        <w:spacing w:after="0"/>
        <w:jc w:val="center"/>
        <w:rPr>
          <w:rFonts w:asciiTheme="majorBidi" w:hAnsiTheme="majorBidi" w:cstheme="majorBidi"/>
          <w:b/>
        </w:rPr>
      </w:pPr>
    </w:p>
    <w:p w14:paraId="5B5231E4" w14:textId="01CA5477" w:rsidR="004B402E" w:rsidRDefault="004B402E" w:rsidP="00070851">
      <w:pPr>
        <w:spacing w:after="0"/>
        <w:ind w:left="-567"/>
        <w:jc w:val="both"/>
        <w:rPr>
          <w:rFonts w:asciiTheme="majorBidi" w:hAnsiTheme="majorBidi" w:cstheme="majorBidi"/>
          <w:bCs/>
        </w:rPr>
      </w:pPr>
      <w:r w:rsidRPr="00E729B2">
        <w:rPr>
          <w:rFonts w:asciiTheme="majorBidi" w:hAnsiTheme="majorBidi" w:cstheme="majorBidi"/>
          <w:bCs/>
        </w:rPr>
        <w:t xml:space="preserve">Στα Λεχαινά σήμερα την </w:t>
      </w:r>
      <w:r w:rsidR="00F62FB9">
        <w:rPr>
          <w:rFonts w:asciiTheme="majorBidi" w:hAnsiTheme="majorBidi" w:cstheme="majorBidi"/>
          <w:bCs/>
        </w:rPr>
        <w:t>30</w:t>
      </w:r>
      <w:r w:rsidR="00F848F2" w:rsidRPr="00E729B2">
        <w:rPr>
          <w:rFonts w:asciiTheme="majorBidi" w:hAnsiTheme="majorBidi" w:cstheme="majorBidi"/>
          <w:bCs/>
        </w:rPr>
        <w:t>/</w:t>
      </w:r>
      <w:r w:rsidR="00527F94">
        <w:rPr>
          <w:rFonts w:asciiTheme="majorBidi" w:hAnsiTheme="majorBidi" w:cstheme="majorBidi"/>
          <w:bCs/>
        </w:rPr>
        <w:t>0</w:t>
      </w:r>
      <w:r w:rsidR="00361A3B">
        <w:rPr>
          <w:rFonts w:asciiTheme="majorBidi" w:hAnsiTheme="majorBidi" w:cstheme="majorBidi"/>
          <w:bCs/>
        </w:rPr>
        <w:t>9</w:t>
      </w:r>
      <w:r w:rsidRPr="00E729B2">
        <w:rPr>
          <w:rFonts w:asciiTheme="majorBidi" w:hAnsiTheme="majorBidi" w:cstheme="majorBidi"/>
          <w:bCs/>
        </w:rPr>
        <w:t>/202</w:t>
      </w:r>
      <w:r w:rsidR="00527F94">
        <w:rPr>
          <w:rFonts w:asciiTheme="majorBidi" w:hAnsiTheme="majorBidi" w:cstheme="majorBidi"/>
          <w:bCs/>
        </w:rPr>
        <w:t>6</w:t>
      </w:r>
      <w:r w:rsidRPr="00E729B2">
        <w:rPr>
          <w:rFonts w:asciiTheme="majorBidi" w:hAnsiTheme="majorBidi" w:cstheme="majorBidi"/>
          <w:bCs/>
        </w:rPr>
        <w:t xml:space="preserve"> υπογεγραμμένη Καραμπέλη υπάλληλος του Δήμου Ανδραβίδας Κυλλήνης, θυροκόλλησα κατόπιν εντολής του Δημάρχου στον Πίνακα Ανακοινώσεων του Δημοτικού Καταστήματος </w:t>
      </w:r>
      <w:r w:rsidR="00926AEF">
        <w:rPr>
          <w:rFonts w:asciiTheme="majorBidi" w:hAnsiTheme="majorBidi" w:cstheme="majorBidi"/>
          <w:bCs/>
        </w:rPr>
        <w:t xml:space="preserve">και στην ιστοσελίδα του Δήμου </w:t>
      </w:r>
      <w:r w:rsidR="00926AEF" w:rsidRPr="00926AEF">
        <w:rPr>
          <w:rFonts w:asciiTheme="majorBidi" w:hAnsiTheme="majorBidi" w:cstheme="majorBidi"/>
          <w:bCs/>
        </w:rPr>
        <w:t>https://www.andravida-killini.gr/el/content/</w:t>
      </w:r>
      <w:r w:rsidR="00926AEF">
        <w:rPr>
          <w:rFonts w:asciiTheme="majorBidi" w:hAnsiTheme="majorBidi" w:cstheme="majorBidi"/>
          <w:bCs/>
        </w:rPr>
        <w:t xml:space="preserve"> </w:t>
      </w:r>
      <w:r w:rsidRPr="00E729B2">
        <w:rPr>
          <w:rFonts w:asciiTheme="majorBidi" w:hAnsiTheme="majorBidi" w:cstheme="majorBidi"/>
          <w:bCs/>
        </w:rPr>
        <w:t xml:space="preserve">το πρακτικό </w:t>
      </w:r>
      <w:r w:rsidR="00C3580D">
        <w:rPr>
          <w:rFonts w:asciiTheme="majorBidi" w:hAnsiTheme="majorBidi" w:cstheme="majorBidi"/>
          <w:bCs/>
        </w:rPr>
        <w:t>3</w:t>
      </w:r>
      <w:r w:rsidR="00F62FB9">
        <w:rPr>
          <w:rFonts w:asciiTheme="majorBidi" w:hAnsiTheme="majorBidi" w:cstheme="majorBidi"/>
          <w:bCs/>
        </w:rPr>
        <w:t>2</w:t>
      </w:r>
      <w:r w:rsidRPr="00E729B2">
        <w:rPr>
          <w:rFonts w:asciiTheme="majorBidi" w:hAnsiTheme="majorBidi" w:cstheme="majorBidi"/>
          <w:bCs/>
        </w:rPr>
        <w:t>/202</w:t>
      </w:r>
      <w:r w:rsidR="00527F94">
        <w:rPr>
          <w:rFonts w:asciiTheme="majorBidi" w:hAnsiTheme="majorBidi" w:cstheme="majorBidi"/>
          <w:bCs/>
        </w:rPr>
        <w:t>6</w:t>
      </w:r>
      <w:r w:rsidRPr="00E729B2">
        <w:rPr>
          <w:rFonts w:asciiTheme="majorBidi" w:hAnsiTheme="majorBidi" w:cstheme="majorBidi"/>
          <w:bCs/>
        </w:rPr>
        <w:t xml:space="preserve"> της </w:t>
      </w:r>
      <w:r w:rsidR="00926AEF">
        <w:rPr>
          <w:rFonts w:asciiTheme="majorBidi" w:hAnsiTheme="majorBidi" w:cstheme="majorBidi"/>
          <w:bCs/>
        </w:rPr>
        <w:t xml:space="preserve">συνεδρίασης της </w:t>
      </w:r>
      <w:r w:rsidRPr="00E729B2">
        <w:rPr>
          <w:rFonts w:asciiTheme="majorBidi" w:hAnsiTheme="majorBidi" w:cstheme="majorBidi"/>
          <w:bCs/>
        </w:rPr>
        <w:t xml:space="preserve">Δημοτικής Επιτροπής που </w:t>
      </w:r>
      <w:r w:rsidR="00926AEF">
        <w:rPr>
          <w:rFonts w:asciiTheme="majorBidi" w:hAnsiTheme="majorBidi" w:cstheme="majorBidi"/>
          <w:bCs/>
        </w:rPr>
        <w:t>πραγματοποιήθηκε</w:t>
      </w:r>
      <w:r w:rsidRPr="00E729B2">
        <w:rPr>
          <w:rFonts w:asciiTheme="majorBidi" w:hAnsiTheme="majorBidi" w:cstheme="majorBidi"/>
          <w:bCs/>
        </w:rPr>
        <w:t xml:space="preserve"> στις </w:t>
      </w:r>
      <w:r w:rsidR="00F62FB9">
        <w:rPr>
          <w:rFonts w:asciiTheme="majorBidi" w:hAnsiTheme="majorBidi" w:cstheme="majorBidi"/>
          <w:bCs/>
        </w:rPr>
        <w:t>28</w:t>
      </w:r>
      <w:r w:rsidR="00D71DA8" w:rsidRPr="00D71DA8">
        <w:rPr>
          <w:rFonts w:asciiTheme="majorBidi" w:hAnsiTheme="majorBidi" w:cstheme="majorBidi"/>
          <w:bCs/>
        </w:rPr>
        <w:t>.</w:t>
      </w:r>
      <w:r w:rsidR="00527F94">
        <w:rPr>
          <w:rFonts w:asciiTheme="majorBidi" w:hAnsiTheme="majorBidi" w:cstheme="majorBidi"/>
          <w:bCs/>
        </w:rPr>
        <w:t>0</w:t>
      </w:r>
      <w:r w:rsidR="00361A3B">
        <w:rPr>
          <w:rFonts w:asciiTheme="majorBidi" w:hAnsiTheme="majorBidi" w:cstheme="majorBidi"/>
          <w:bCs/>
        </w:rPr>
        <w:t>9</w:t>
      </w:r>
      <w:r w:rsidR="00D71DA8" w:rsidRPr="00D71DA8">
        <w:rPr>
          <w:rFonts w:asciiTheme="majorBidi" w:hAnsiTheme="majorBidi" w:cstheme="majorBidi"/>
          <w:bCs/>
        </w:rPr>
        <w:t>.202</w:t>
      </w:r>
      <w:r w:rsidR="00527F94">
        <w:rPr>
          <w:rFonts w:asciiTheme="majorBidi" w:hAnsiTheme="majorBidi" w:cstheme="majorBidi"/>
          <w:bCs/>
        </w:rPr>
        <w:t>6</w:t>
      </w:r>
      <w:r w:rsidRPr="00E729B2">
        <w:rPr>
          <w:rFonts w:asciiTheme="majorBidi" w:hAnsiTheme="majorBidi" w:cstheme="majorBidi"/>
          <w:bCs/>
        </w:rPr>
        <w:t>.</w:t>
      </w:r>
    </w:p>
    <w:p w14:paraId="22124D45" w14:textId="77777777" w:rsidR="00D71DA8" w:rsidRPr="00E729B2" w:rsidRDefault="00D71DA8" w:rsidP="00070851">
      <w:pPr>
        <w:spacing w:after="0"/>
        <w:ind w:left="-567"/>
        <w:jc w:val="both"/>
        <w:rPr>
          <w:rFonts w:asciiTheme="majorBidi" w:hAnsiTheme="majorBidi" w:cstheme="majorBidi"/>
          <w:bCs/>
        </w:rPr>
      </w:pPr>
    </w:p>
    <w:tbl>
      <w:tblPr>
        <w:tblStyle w:val="a8"/>
        <w:tblW w:w="9356" w:type="dxa"/>
        <w:tblInd w:w="-714" w:type="dxa"/>
        <w:tblLayout w:type="fixed"/>
        <w:tblLook w:val="04A0" w:firstRow="1" w:lastRow="0" w:firstColumn="1" w:lastColumn="0" w:noHBand="0" w:noVBand="1"/>
      </w:tblPr>
      <w:tblGrid>
        <w:gridCol w:w="851"/>
        <w:gridCol w:w="6946"/>
        <w:gridCol w:w="1559"/>
      </w:tblGrid>
      <w:tr w:rsidR="001703C0" w:rsidRPr="00E729B2" w14:paraId="15A8A46D" w14:textId="77777777" w:rsidTr="00B67EBC">
        <w:trPr>
          <w:trHeight w:val="498"/>
        </w:trPr>
        <w:tc>
          <w:tcPr>
            <w:tcW w:w="851" w:type="dxa"/>
          </w:tcPr>
          <w:p w14:paraId="4337A416" w14:textId="77777777" w:rsidR="004B402E" w:rsidRPr="005321AC" w:rsidRDefault="004B402E" w:rsidP="005C0B4A">
            <w:pPr>
              <w:jc w:val="center"/>
              <w:rPr>
                <w:rFonts w:asciiTheme="majorBidi" w:hAnsiTheme="majorBidi" w:cstheme="majorBidi"/>
                <w:b/>
              </w:rPr>
            </w:pPr>
          </w:p>
          <w:p w14:paraId="4E5EBC56" w14:textId="13E49513" w:rsidR="001703C0" w:rsidRPr="005321AC" w:rsidRDefault="001703C0" w:rsidP="005C0B4A">
            <w:pPr>
              <w:jc w:val="center"/>
              <w:rPr>
                <w:rFonts w:asciiTheme="majorBidi" w:hAnsiTheme="majorBidi" w:cstheme="majorBidi"/>
                <w:b/>
              </w:rPr>
            </w:pPr>
            <w:r w:rsidRPr="005321AC">
              <w:rPr>
                <w:rFonts w:asciiTheme="majorBidi" w:hAnsiTheme="majorBidi" w:cstheme="majorBidi"/>
                <w:b/>
              </w:rPr>
              <w:t>α/α</w:t>
            </w:r>
          </w:p>
        </w:tc>
        <w:tc>
          <w:tcPr>
            <w:tcW w:w="6946" w:type="dxa"/>
          </w:tcPr>
          <w:p w14:paraId="010FEE8A" w14:textId="34B28C38" w:rsidR="001703C0" w:rsidRPr="005321AC" w:rsidRDefault="001703C0" w:rsidP="005C0B4A">
            <w:pPr>
              <w:jc w:val="center"/>
              <w:rPr>
                <w:rFonts w:asciiTheme="majorBidi" w:hAnsiTheme="majorBidi" w:cstheme="majorBidi"/>
                <w:b/>
              </w:rPr>
            </w:pPr>
            <w:r w:rsidRPr="005321AC">
              <w:rPr>
                <w:rFonts w:asciiTheme="majorBidi" w:hAnsiTheme="majorBidi" w:cstheme="majorBidi"/>
                <w:b/>
              </w:rPr>
              <w:t>Θέμα</w:t>
            </w:r>
          </w:p>
        </w:tc>
        <w:tc>
          <w:tcPr>
            <w:tcW w:w="1559" w:type="dxa"/>
          </w:tcPr>
          <w:p w14:paraId="5B3EDCC7" w14:textId="64579C4A" w:rsidR="001703C0" w:rsidRPr="005321AC" w:rsidRDefault="001703C0" w:rsidP="005C0B4A">
            <w:pPr>
              <w:jc w:val="center"/>
              <w:rPr>
                <w:rFonts w:asciiTheme="majorBidi" w:hAnsiTheme="majorBidi" w:cstheme="majorBidi"/>
                <w:b/>
              </w:rPr>
            </w:pPr>
            <w:r w:rsidRPr="005321AC">
              <w:rPr>
                <w:rFonts w:asciiTheme="majorBidi" w:hAnsiTheme="majorBidi" w:cstheme="majorBidi"/>
                <w:b/>
              </w:rPr>
              <w:t>Αριθ. Αποφ.</w:t>
            </w:r>
          </w:p>
        </w:tc>
      </w:tr>
      <w:tr w:rsidR="003B5F90" w:rsidRPr="00E729B2" w14:paraId="53FF7D03" w14:textId="77777777" w:rsidTr="00B67EBC">
        <w:trPr>
          <w:trHeight w:val="498"/>
        </w:trPr>
        <w:tc>
          <w:tcPr>
            <w:tcW w:w="851" w:type="dxa"/>
          </w:tcPr>
          <w:p w14:paraId="495A1F5C" w14:textId="5090EF0D" w:rsidR="003B5F90" w:rsidRPr="005321AC" w:rsidRDefault="00926AEF" w:rsidP="005C0B4A">
            <w:pPr>
              <w:jc w:val="center"/>
              <w:rPr>
                <w:rFonts w:asciiTheme="majorBidi" w:hAnsiTheme="majorBidi" w:cstheme="majorBidi"/>
                <w:b/>
              </w:rPr>
            </w:pPr>
            <w:r w:rsidRPr="005321AC">
              <w:rPr>
                <w:rFonts w:asciiTheme="majorBidi" w:hAnsiTheme="majorBidi" w:cstheme="majorBidi"/>
                <w:b/>
              </w:rPr>
              <w:t>1</w:t>
            </w:r>
            <w:r w:rsidR="003B5F90" w:rsidRPr="00D2612F">
              <w:rPr>
                <w:rFonts w:asciiTheme="majorBidi" w:hAnsiTheme="majorBidi" w:cstheme="majorBidi"/>
                <w:b/>
                <w:vertAlign w:val="superscript"/>
              </w:rPr>
              <w:t>ο</w:t>
            </w:r>
            <w:r w:rsidR="00D2612F">
              <w:rPr>
                <w:rFonts w:asciiTheme="majorBidi" w:hAnsiTheme="majorBidi" w:cstheme="majorBidi"/>
                <w:b/>
              </w:rPr>
              <w:t xml:space="preserve"> εκτός </w:t>
            </w:r>
          </w:p>
        </w:tc>
        <w:tc>
          <w:tcPr>
            <w:tcW w:w="6946" w:type="dxa"/>
          </w:tcPr>
          <w:p w14:paraId="2171EA02" w14:textId="7693AD45" w:rsidR="003B5F90" w:rsidRPr="005321AC" w:rsidRDefault="00F62FB9" w:rsidP="00EE2A4B">
            <w:pPr>
              <w:jc w:val="both"/>
              <w:rPr>
                <w:rFonts w:asciiTheme="majorBidi" w:hAnsiTheme="majorBidi" w:cstheme="majorBidi"/>
              </w:rPr>
            </w:pPr>
            <w:r w:rsidRPr="004A3A66">
              <w:rPr>
                <w:rFonts w:asciiTheme="majorBidi" w:hAnsiTheme="majorBidi" w:cstheme="majorBidi"/>
              </w:rPr>
              <w:t>Περί διορισμού δικηγόρου για παράσταση στην από 08.09.2026 και με ΓΑΚ 199770/2026 (ΕΑΚ 13536/2026) Αίτηση ασφαλιστικών μέτρων των 1) Αναγνωστοπούλου Αθηνάς του Δημητρίου και 2) Κυριακόπουλου Δημήτρη του Ιωάννη, ενώπιον του Μονομελούς Πρωτοδικείου Αθηνών απευθυνόμενη (διαδικασία ασφαλιστικών μέτρων)</w:t>
            </w:r>
          </w:p>
        </w:tc>
        <w:tc>
          <w:tcPr>
            <w:tcW w:w="1559" w:type="dxa"/>
          </w:tcPr>
          <w:p w14:paraId="2A2B238C" w14:textId="1E58CC60" w:rsidR="003B5F90" w:rsidRPr="005321AC" w:rsidRDefault="005321AC" w:rsidP="003B5F90">
            <w:pPr>
              <w:rPr>
                <w:rFonts w:asciiTheme="majorBidi" w:hAnsiTheme="majorBidi" w:cstheme="majorBidi"/>
                <w:bCs/>
              </w:rPr>
            </w:pPr>
            <w:r>
              <w:rPr>
                <w:rFonts w:asciiTheme="majorBidi" w:hAnsiTheme="majorBidi" w:cstheme="majorBidi"/>
                <w:bCs/>
                <w:lang w:val="en-US"/>
              </w:rPr>
              <w:t>2</w:t>
            </w:r>
            <w:r w:rsidR="00F62FB9">
              <w:rPr>
                <w:rFonts w:asciiTheme="majorBidi" w:hAnsiTheme="majorBidi" w:cstheme="majorBidi"/>
                <w:bCs/>
              </w:rPr>
              <w:t>64</w:t>
            </w:r>
            <w:r w:rsidR="003B5F90" w:rsidRPr="005321AC">
              <w:rPr>
                <w:rFonts w:asciiTheme="majorBidi" w:hAnsiTheme="majorBidi" w:cstheme="majorBidi"/>
                <w:bCs/>
              </w:rPr>
              <w:t xml:space="preserve">/2026, </w:t>
            </w:r>
            <w:r w:rsidR="004F356A" w:rsidRPr="005321AC">
              <w:rPr>
                <w:rFonts w:asciiTheme="majorBidi" w:hAnsiTheme="majorBidi" w:cstheme="majorBidi"/>
                <w:bCs/>
              </w:rPr>
              <w:t>ομόφωνα</w:t>
            </w:r>
          </w:p>
        </w:tc>
      </w:tr>
      <w:tr w:rsidR="00F62FB9" w:rsidRPr="00E729B2" w14:paraId="43CEF992" w14:textId="77777777" w:rsidTr="00B67EBC">
        <w:trPr>
          <w:trHeight w:val="498"/>
        </w:trPr>
        <w:tc>
          <w:tcPr>
            <w:tcW w:w="851" w:type="dxa"/>
          </w:tcPr>
          <w:p w14:paraId="612589D8" w14:textId="04083130" w:rsidR="00F62FB9" w:rsidRPr="005321AC" w:rsidRDefault="00F62FB9" w:rsidP="005C0B4A">
            <w:pPr>
              <w:jc w:val="center"/>
              <w:rPr>
                <w:rFonts w:asciiTheme="majorBidi" w:hAnsiTheme="majorBidi" w:cstheme="majorBidi"/>
                <w:b/>
              </w:rPr>
            </w:pPr>
            <w:r>
              <w:rPr>
                <w:rFonts w:asciiTheme="majorBidi" w:hAnsiTheme="majorBidi" w:cstheme="majorBidi"/>
                <w:b/>
              </w:rPr>
              <w:t>2</w:t>
            </w:r>
            <w:r w:rsidRPr="00F62FB9">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78261B0D" w14:textId="261C76DA" w:rsidR="00F62FB9" w:rsidRPr="004A3A66" w:rsidRDefault="00F62FB9" w:rsidP="00EE2A4B">
            <w:pPr>
              <w:jc w:val="both"/>
              <w:rPr>
                <w:rFonts w:asciiTheme="majorBidi" w:hAnsiTheme="majorBidi" w:cstheme="majorBidi"/>
              </w:rPr>
            </w:pPr>
            <w:r w:rsidRPr="004A3A66">
              <w:rPr>
                <w:rFonts w:asciiTheme="majorBidi" w:hAnsiTheme="majorBidi" w:cstheme="majorBidi"/>
              </w:rPr>
              <w:t>Εισήγηση για παραχώρηση χώρου στο 1</w:t>
            </w:r>
            <w:r w:rsidRPr="004A3A66">
              <w:rPr>
                <w:rFonts w:asciiTheme="majorBidi" w:hAnsiTheme="majorBidi" w:cstheme="majorBidi"/>
                <w:vertAlign w:val="superscript"/>
              </w:rPr>
              <w:t>ο</w:t>
            </w:r>
            <w:r w:rsidRPr="004A3A66">
              <w:rPr>
                <w:rFonts w:asciiTheme="majorBidi" w:hAnsiTheme="majorBidi" w:cstheme="majorBidi"/>
              </w:rPr>
              <w:t xml:space="preserve"> Δημοτικό Σχολείο Λεχαινών, κάθε Τετάρτη, στον «Όμιλο Εθιμοτοπικών εκδηλώσεων Λεχαινών»</w:t>
            </w:r>
            <w:r>
              <w:rPr>
                <w:rFonts w:asciiTheme="majorBidi" w:hAnsiTheme="majorBidi" w:cstheme="majorBidi"/>
              </w:rPr>
              <w:t>.</w:t>
            </w:r>
          </w:p>
        </w:tc>
        <w:tc>
          <w:tcPr>
            <w:tcW w:w="1559" w:type="dxa"/>
          </w:tcPr>
          <w:p w14:paraId="68E8BE07" w14:textId="473A19DB" w:rsidR="00F62FB9" w:rsidRPr="00F62FB9" w:rsidRDefault="00F62FB9" w:rsidP="003B5F90">
            <w:pPr>
              <w:rPr>
                <w:rFonts w:asciiTheme="majorBidi" w:hAnsiTheme="majorBidi" w:cstheme="majorBidi"/>
                <w:bCs/>
              </w:rPr>
            </w:pPr>
            <w:r>
              <w:rPr>
                <w:rFonts w:asciiTheme="majorBidi" w:hAnsiTheme="majorBidi" w:cstheme="majorBidi"/>
                <w:bCs/>
              </w:rPr>
              <w:t>265/2026, ομόφωνα</w:t>
            </w:r>
          </w:p>
        </w:tc>
      </w:tr>
      <w:tr w:rsidR="00B31998" w:rsidRPr="00E729B2" w14:paraId="597F84E5" w14:textId="77777777" w:rsidTr="00B67EBC">
        <w:trPr>
          <w:trHeight w:val="498"/>
        </w:trPr>
        <w:tc>
          <w:tcPr>
            <w:tcW w:w="851" w:type="dxa"/>
          </w:tcPr>
          <w:p w14:paraId="0E578A13" w14:textId="16D4A4F4" w:rsidR="00B31998" w:rsidRDefault="00B31998" w:rsidP="005C0B4A">
            <w:pPr>
              <w:jc w:val="center"/>
              <w:rPr>
                <w:rFonts w:asciiTheme="majorBidi" w:hAnsiTheme="majorBidi" w:cstheme="majorBidi"/>
                <w:b/>
              </w:rPr>
            </w:pPr>
            <w:r>
              <w:rPr>
                <w:rFonts w:asciiTheme="majorBidi" w:hAnsiTheme="majorBidi" w:cstheme="majorBidi"/>
                <w:b/>
              </w:rPr>
              <w:t>3</w:t>
            </w:r>
            <w:r w:rsidRPr="00B31998">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4F58B1E6" w14:textId="715F6DC5" w:rsidR="00B31998" w:rsidRPr="004A3A66" w:rsidRDefault="00B31998" w:rsidP="00EE2A4B">
            <w:pPr>
              <w:jc w:val="both"/>
              <w:rPr>
                <w:rFonts w:asciiTheme="majorBidi" w:hAnsiTheme="majorBidi" w:cstheme="majorBidi"/>
              </w:rPr>
            </w:pPr>
            <w:r w:rsidRPr="004A3A66">
              <w:rPr>
                <w:rFonts w:asciiTheme="majorBidi" w:hAnsiTheme="majorBidi" w:cstheme="majorBidi"/>
              </w:rPr>
              <w:t>Παραχώρηση χρήσης δημοτικού χώρου Περιφερειακού Ιατρείου Ανδραβίδας στο Κέντρο Υγείας Γαστούνης, αρμοδιότητας 6</w:t>
            </w:r>
            <w:r w:rsidRPr="004A3A66">
              <w:rPr>
                <w:rFonts w:asciiTheme="majorBidi" w:hAnsiTheme="majorBidi" w:cstheme="majorBidi"/>
                <w:vertAlign w:val="superscript"/>
              </w:rPr>
              <w:t>ης</w:t>
            </w:r>
            <w:r w:rsidRPr="004A3A66">
              <w:rPr>
                <w:rFonts w:asciiTheme="majorBidi" w:hAnsiTheme="majorBidi" w:cstheme="majorBidi"/>
              </w:rPr>
              <w:t xml:space="preserve"> ΥΠΕ</w:t>
            </w:r>
          </w:p>
        </w:tc>
        <w:tc>
          <w:tcPr>
            <w:tcW w:w="1559" w:type="dxa"/>
          </w:tcPr>
          <w:p w14:paraId="18ADAAD6" w14:textId="7720F061" w:rsidR="00B31998" w:rsidRDefault="00B31998" w:rsidP="003B5F90">
            <w:pPr>
              <w:rPr>
                <w:rFonts w:asciiTheme="majorBidi" w:hAnsiTheme="majorBidi" w:cstheme="majorBidi"/>
                <w:bCs/>
              </w:rPr>
            </w:pPr>
            <w:r>
              <w:rPr>
                <w:rFonts w:asciiTheme="majorBidi" w:hAnsiTheme="majorBidi" w:cstheme="majorBidi"/>
                <w:bCs/>
              </w:rPr>
              <w:t>266/2026, ομόφωνα</w:t>
            </w:r>
          </w:p>
        </w:tc>
      </w:tr>
      <w:tr w:rsidR="00361A3B" w:rsidRPr="00E729B2" w14:paraId="12153FA5" w14:textId="77777777" w:rsidTr="00B67EBC">
        <w:trPr>
          <w:trHeight w:val="498"/>
        </w:trPr>
        <w:tc>
          <w:tcPr>
            <w:tcW w:w="851" w:type="dxa"/>
          </w:tcPr>
          <w:p w14:paraId="5B36CCB0" w14:textId="344891A6" w:rsidR="00361A3B" w:rsidRPr="00D2612F" w:rsidRDefault="00D2612F" w:rsidP="005C0B4A">
            <w:pPr>
              <w:jc w:val="center"/>
              <w:rPr>
                <w:rFonts w:asciiTheme="majorBidi" w:hAnsiTheme="majorBidi" w:cstheme="majorBidi"/>
                <w:b/>
              </w:rPr>
            </w:pPr>
            <w:r w:rsidRPr="00D2612F">
              <w:rPr>
                <w:rFonts w:asciiTheme="majorBidi" w:hAnsiTheme="majorBidi" w:cstheme="majorBidi"/>
                <w:b/>
              </w:rPr>
              <w:t>1</w:t>
            </w:r>
            <w:r w:rsidR="00361A3B" w:rsidRPr="00D2612F">
              <w:rPr>
                <w:rFonts w:asciiTheme="majorBidi" w:hAnsiTheme="majorBidi" w:cstheme="majorBidi"/>
                <w:b/>
              </w:rPr>
              <w:t>ο</w:t>
            </w:r>
          </w:p>
        </w:tc>
        <w:tc>
          <w:tcPr>
            <w:tcW w:w="6946" w:type="dxa"/>
          </w:tcPr>
          <w:p w14:paraId="60575DA4" w14:textId="1DE21D63" w:rsidR="00361A3B" w:rsidRPr="00845E21" w:rsidRDefault="00B31998" w:rsidP="00EE2A4B">
            <w:pPr>
              <w:jc w:val="both"/>
              <w:rPr>
                <w:rFonts w:asciiTheme="majorBidi" w:hAnsiTheme="majorBidi" w:cstheme="majorBidi"/>
                <w:bCs/>
              </w:rPr>
            </w:pPr>
            <w:r w:rsidRPr="00260768">
              <w:rPr>
                <w:rFonts w:asciiTheme="majorBidi" w:hAnsiTheme="majorBidi" w:cstheme="majorBidi"/>
                <w:bCs/>
              </w:rPr>
              <w:t>Έγκριση αποδοχής Χρηματοδότησης από το Υπουργείο Μετανάστευσης και Ασύλου στο Δήμο Ανδραβίδας-Κυλλήνης:</w:t>
            </w:r>
            <w:r w:rsidRPr="00260768">
              <w:rPr>
                <w:rFonts w:asciiTheme="majorBidi" w:hAnsiTheme="majorBidi" w:cstheme="majorBidi"/>
                <w:bCs/>
                <w:lang w:bidi="he-IL"/>
              </w:rPr>
              <w:t xml:space="preserve"> «ΚΑΤΑΣΚΕΥΗ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w:t>
            </w:r>
            <w:r>
              <w:rPr>
                <w:rFonts w:asciiTheme="majorBidi" w:hAnsiTheme="majorBidi" w:cstheme="majorBidi"/>
                <w:bCs/>
                <w:lang w:bidi="he-IL"/>
              </w:rPr>
              <w:t>»</w:t>
            </w:r>
          </w:p>
        </w:tc>
        <w:tc>
          <w:tcPr>
            <w:tcW w:w="1559" w:type="dxa"/>
          </w:tcPr>
          <w:p w14:paraId="12B05764" w14:textId="2D563E3D" w:rsidR="00361A3B" w:rsidRPr="00361A3B" w:rsidRDefault="00361A3B" w:rsidP="003B5F90">
            <w:pPr>
              <w:rPr>
                <w:rFonts w:asciiTheme="majorBidi" w:hAnsiTheme="majorBidi" w:cstheme="majorBidi"/>
                <w:bCs/>
              </w:rPr>
            </w:pPr>
            <w:r>
              <w:rPr>
                <w:rFonts w:asciiTheme="majorBidi" w:hAnsiTheme="majorBidi" w:cstheme="majorBidi"/>
                <w:bCs/>
              </w:rPr>
              <w:t>2</w:t>
            </w:r>
            <w:r w:rsidR="00B31998">
              <w:rPr>
                <w:rFonts w:asciiTheme="majorBidi" w:hAnsiTheme="majorBidi" w:cstheme="majorBidi"/>
                <w:bCs/>
              </w:rPr>
              <w:t>67</w:t>
            </w:r>
            <w:r>
              <w:rPr>
                <w:rFonts w:asciiTheme="majorBidi" w:hAnsiTheme="majorBidi" w:cstheme="majorBidi"/>
                <w:bCs/>
              </w:rPr>
              <w:t>/2026</w:t>
            </w:r>
            <w:r w:rsidR="00B31998">
              <w:rPr>
                <w:rFonts w:asciiTheme="majorBidi" w:hAnsiTheme="majorBidi" w:cstheme="majorBidi"/>
                <w:bCs/>
              </w:rPr>
              <w:t>, ομόφωνα</w:t>
            </w:r>
          </w:p>
        </w:tc>
      </w:tr>
      <w:tr w:rsidR="00361A3B" w:rsidRPr="00E729B2" w14:paraId="16D3F7F5" w14:textId="77777777" w:rsidTr="00B67EBC">
        <w:trPr>
          <w:trHeight w:val="498"/>
        </w:trPr>
        <w:tc>
          <w:tcPr>
            <w:tcW w:w="851" w:type="dxa"/>
          </w:tcPr>
          <w:p w14:paraId="09DC4133" w14:textId="617ADBD3" w:rsidR="00361A3B" w:rsidRPr="00D2612F" w:rsidRDefault="00D2612F" w:rsidP="005C0B4A">
            <w:pPr>
              <w:jc w:val="center"/>
              <w:rPr>
                <w:rFonts w:asciiTheme="majorBidi" w:hAnsiTheme="majorBidi" w:cstheme="majorBidi"/>
                <w:b/>
              </w:rPr>
            </w:pPr>
            <w:r w:rsidRPr="00D2612F">
              <w:rPr>
                <w:rFonts w:asciiTheme="majorBidi" w:hAnsiTheme="majorBidi" w:cstheme="majorBidi"/>
                <w:b/>
              </w:rPr>
              <w:t>2</w:t>
            </w:r>
            <w:r w:rsidR="00361A3B" w:rsidRPr="00D2612F">
              <w:rPr>
                <w:rFonts w:asciiTheme="majorBidi" w:hAnsiTheme="majorBidi" w:cstheme="majorBidi"/>
                <w:b/>
              </w:rPr>
              <w:t xml:space="preserve">ο </w:t>
            </w:r>
          </w:p>
        </w:tc>
        <w:tc>
          <w:tcPr>
            <w:tcW w:w="6946" w:type="dxa"/>
          </w:tcPr>
          <w:p w14:paraId="61BDF36E" w14:textId="4BCD8214" w:rsidR="00361A3B" w:rsidRPr="0005161D" w:rsidRDefault="00B31998" w:rsidP="00EE2A4B">
            <w:pPr>
              <w:jc w:val="both"/>
              <w:rPr>
                <w:rFonts w:asciiTheme="majorBidi" w:hAnsiTheme="majorBidi" w:cstheme="majorBidi"/>
                <w:bCs/>
              </w:rPr>
            </w:pPr>
            <w:r w:rsidRPr="001D558B">
              <w:rPr>
                <w:rFonts w:asciiTheme="majorBidi" w:hAnsiTheme="majorBidi" w:cstheme="majorBidi"/>
                <w:bCs/>
              </w:rPr>
              <w:t xml:space="preserve">Έγκρισης αποδοχής Χρηματοδότησης από το Υπουργείο Μετανάστευσης και Ασύλου στο Δήμο Ανδραβίδας-Κυλλήνης: </w:t>
            </w:r>
            <w:r w:rsidRPr="001D558B">
              <w:rPr>
                <w:rFonts w:asciiTheme="majorBidi" w:hAnsiTheme="majorBidi" w:cstheme="majorBidi"/>
                <w:bCs/>
                <w:lang w:bidi="he-IL"/>
              </w:rPr>
              <w:t>«ΒΕΛΤΙΩΣΗ ΟΔΙΚΗΣ ΑΣΦΑΛΕΙΑΣ ΚΑΙ ΠΡΟΣΒΑΣΙΜΟΤΗΤΑΣ ΜΕΣΩ ΑΣΦΑΛΤΟΣΤΡΩΣΕΩΝ ΣΤΙΣ ΚΟΙΝΟΤΗΤΕΣ ΤΟΥ ΔΗΜΟΥ ΑΝΔΡΑΒΙΔΑΣ – ΚΥΛΛΗΝΗΣ ΓΙΑ ΤΗΝ ΕΝΙΣΧΥΣΗ ΤΗΣ ΚΟΙΝΩΝΙΚΗΣ ΣΥΝΟΧΗΣ ΚΑΙ ΤΗΝ ΕΞΥΠΗΡΕΤΗΣΗ ΤΟΥ ΤΟΠΙΚΟΥ ΚΑΙ ΜΕΤΑΝΑΣΤΕΥΤΙΚΟΥ ΠΛΗΘΥΣΜΟΥ»</w:t>
            </w:r>
          </w:p>
        </w:tc>
        <w:tc>
          <w:tcPr>
            <w:tcW w:w="1559" w:type="dxa"/>
          </w:tcPr>
          <w:p w14:paraId="4F309BC0" w14:textId="19C79E46" w:rsidR="00361A3B" w:rsidRDefault="00361A3B" w:rsidP="003B5F90">
            <w:pPr>
              <w:rPr>
                <w:rFonts w:asciiTheme="majorBidi" w:hAnsiTheme="majorBidi" w:cstheme="majorBidi"/>
                <w:bCs/>
              </w:rPr>
            </w:pPr>
            <w:r>
              <w:rPr>
                <w:rFonts w:asciiTheme="majorBidi" w:hAnsiTheme="majorBidi" w:cstheme="majorBidi"/>
                <w:bCs/>
              </w:rPr>
              <w:t>2</w:t>
            </w:r>
            <w:r w:rsidR="00B31998">
              <w:rPr>
                <w:rFonts w:asciiTheme="majorBidi" w:hAnsiTheme="majorBidi" w:cstheme="majorBidi"/>
                <w:bCs/>
              </w:rPr>
              <w:t>68</w:t>
            </w:r>
            <w:r>
              <w:rPr>
                <w:rFonts w:asciiTheme="majorBidi" w:hAnsiTheme="majorBidi" w:cstheme="majorBidi"/>
                <w:bCs/>
              </w:rPr>
              <w:t xml:space="preserve">/2026, </w:t>
            </w:r>
            <w:r w:rsidR="00B31998">
              <w:rPr>
                <w:rFonts w:asciiTheme="majorBidi" w:hAnsiTheme="majorBidi" w:cstheme="majorBidi"/>
                <w:bCs/>
              </w:rPr>
              <w:t>ομόφωνα</w:t>
            </w:r>
          </w:p>
        </w:tc>
      </w:tr>
      <w:tr w:rsidR="00D2612F" w:rsidRPr="00E729B2" w14:paraId="67AFE819" w14:textId="77777777" w:rsidTr="00B67EBC">
        <w:trPr>
          <w:trHeight w:val="498"/>
        </w:trPr>
        <w:tc>
          <w:tcPr>
            <w:tcW w:w="851" w:type="dxa"/>
          </w:tcPr>
          <w:p w14:paraId="58A8977D" w14:textId="7FF4C3E0" w:rsidR="00D2612F" w:rsidRDefault="00D2612F" w:rsidP="00D2612F">
            <w:pPr>
              <w:jc w:val="center"/>
              <w:rPr>
                <w:rFonts w:asciiTheme="majorBidi" w:hAnsiTheme="majorBidi" w:cstheme="majorBidi"/>
                <w:b/>
              </w:rPr>
            </w:pPr>
            <w:r>
              <w:rPr>
                <w:rFonts w:asciiTheme="majorBidi" w:hAnsiTheme="majorBidi" w:cstheme="majorBidi"/>
                <w:b/>
              </w:rPr>
              <w:t>3ο</w:t>
            </w:r>
          </w:p>
        </w:tc>
        <w:tc>
          <w:tcPr>
            <w:tcW w:w="6946" w:type="dxa"/>
          </w:tcPr>
          <w:p w14:paraId="56C87D49" w14:textId="1D613515" w:rsidR="00D2612F" w:rsidRPr="001A009A" w:rsidRDefault="00B31998" w:rsidP="00D2612F">
            <w:pPr>
              <w:ind w:right="142"/>
              <w:jc w:val="both"/>
              <w:rPr>
                <w:rFonts w:asciiTheme="majorBidi" w:hAnsiTheme="majorBidi" w:cstheme="majorBidi"/>
              </w:rPr>
            </w:pPr>
            <w:r w:rsidRPr="008A4191">
              <w:rPr>
                <w:rFonts w:asciiTheme="majorBidi" w:hAnsiTheme="majorBidi" w:cstheme="majorBidi"/>
              </w:rPr>
              <w:t xml:space="preserve">Έγκριση αποδοχής Χρηματοδότησης από το Υπουργείο Εσωτερικών </w:t>
            </w:r>
            <w:r w:rsidRPr="008A4191">
              <w:rPr>
                <w:rFonts w:asciiTheme="majorBidi" w:hAnsiTheme="majorBidi" w:cstheme="majorBidi"/>
                <w:lang w:bidi="he-IL"/>
              </w:rPr>
              <w:t xml:space="preserve">Απόδοση από τους ΚΑΠ έτους 2026 ποσού 190.100,00 </w:t>
            </w:r>
            <w:r w:rsidRPr="008A4191">
              <w:rPr>
                <w:rFonts w:asciiTheme="majorBidi" w:hAnsiTheme="majorBidi" w:cstheme="majorBidi"/>
                <w:b/>
                <w:bCs/>
                <w:lang w:bidi="he-IL"/>
              </w:rPr>
              <w:t xml:space="preserve">€ </w:t>
            </w:r>
            <w:r w:rsidRPr="008A4191">
              <w:rPr>
                <w:rFonts w:asciiTheme="majorBidi" w:hAnsiTheme="majorBidi" w:cstheme="majorBidi"/>
                <w:lang w:bidi="he-IL"/>
              </w:rPr>
              <w:t>στους δικαιούχους Δήμους, για το πρόγραμμα «</w:t>
            </w:r>
            <w:r w:rsidRPr="008A4191">
              <w:rPr>
                <w:rFonts w:asciiTheme="majorBidi" w:hAnsiTheme="majorBidi" w:cstheme="majorBidi"/>
                <w:b/>
                <w:bCs/>
                <w:lang w:bidi="he-IL"/>
              </w:rPr>
              <w:t>Βοήθεια στο Σπίτι»</w:t>
            </w:r>
          </w:p>
        </w:tc>
        <w:tc>
          <w:tcPr>
            <w:tcW w:w="1559" w:type="dxa"/>
          </w:tcPr>
          <w:p w14:paraId="647B426B" w14:textId="68BA0E0E" w:rsidR="00D2612F" w:rsidRDefault="00D2612F" w:rsidP="00D2612F">
            <w:pPr>
              <w:rPr>
                <w:rFonts w:asciiTheme="majorBidi" w:hAnsiTheme="majorBidi" w:cstheme="majorBidi"/>
                <w:bCs/>
              </w:rPr>
            </w:pPr>
            <w:r>
              <w:rPr>
                <w:rFonts w:asciiTheme="majorBidi" w:hAnsiTheme="majorBidi" w:cstheme="majorBidi"/>
                <w:bCs/>
              </w:rPr>
              <w:t>26</w:t>
            </w:r>
            <w:r w:rsidR="00B31998">
              <w:rPr>
                <w:rFonts w:asciiTheme="majorBidi" w:hAnsiTheme="majorBidi" w:cstheme="majorBidi"/>
                <w:bCs/>
              </w:rPr>
              <w:t>9</w:t>
            </w:r>
            <w:r>
              <w:rPr>
                <w:rFonts w:asciiTheme="majorBidi" w:hAnsiTheme="majorBidi" w:cstheme="majorBidi"/>
                <w:bCs/>
              </w:rPr>
              <w:t xml:space="preserve">/2026, </w:t>
            </w:r>
            <w:r w:rsidR="00B31998">
              <w:rPr>
                <w:rFonts w:asciiTheme="majorBidi" w:hAnsiTheme="majorBidi" w:cstheme="majorBidi"/>
                <w:bCs/>
              </w:rPr>
              <w:t>ομόφωνα</w:t>
            </w:r>
          </w:p>
        </w:tc>
      </w:tr>
      <w:tr w:rsidR="00D2612F" w:rsidRPr="00E729B2" w14:paraId="32CDDE64" w14:textId="77777777" w:rsidTr="00B67EBC">
        <w:trPr>
          <w:trHeight w:val="498"/>
        </w:trPr>
        <w:tc>
          <w:tcPr>
            <w:tcW w:w="851" w:type="dxa"/>
          </w:tcPr>
          <w:p w14:paraId="79F4995E" w14:textId="18F43B68" w:rsidR="00D2612F" w:rsidRDefault="00D2612F" w:rsidP="00D2612F">
            <w:pPr>
              <w:jc w:val="center"/>
              <w:rPr>
                <w:rFonts w:asciiTheme="majorBidi" w:hAnsiTheme="majorBidi" w:cstheme="majorBidi"/>
                <w:b/>
              </w:rPr>
            </w:pPr>
            <w:r>
              <w:rPr>
                <w:rFonts w:asciiTheme="majorBidi" w:hAnsiTheme="majorBidi" w:cstheme="majorBidi"/>
                <w:b/>
              </w:rPr>
              <w:t>4</w:t>
            </w:r>
            <w:r w:rsidRPr="00D2612F">
              <w:rPr>
                <w:rFonts w:asciiTheme="majorBidi" w:hAnsiTheme="majorBidi" w:cstheme="majorBidi"/>
                <w:b/>
                <w:vertAlign w:val="superscript"/>
              </w:rPr>
              <w:t>ο</w:t>
            </w:r>
          </w:p>
        </w:tc>
        <w:tc>
          <w:tcPr>
            <w:tcW w:w="6946" w:type="dxa"/>
          </w:tcPr>
          <w:p w14:paraId="37ACAB47" w14:textId="1FAE0975" w:rsidR="00D2612F" w:rsidRPr="001A009A" w:rsidRDefault="00B31998" w:rsidP="00D2612F">
            <w:pPr>
              <w:ind w:right="142"/>
              <w:jc w:val="both"/>
              <w:rPr>
                <w:rFonts w:asciiTheme="majorBidi" w:hAnsiTheme="majorBidi" w:cstheme="majorBidi"/>
              </w:rPr>
            </w:pPr>
            <w:r w:rsidRPr="00C37824">
              <w:rPr>
                <w:rFonts w:asciiTheme="majorBidi" w:eastAsia="Sylfaen" w:hAnsiTheme="majorBidi" w:cstheme="majorBidi"/>
                <w:color w:val="000000"/>
              </w:rPr>
              <w:t>Έγκριση γνωμοδότησης της νομικής συμβούλου του Δήμου σχετικά με τις υπ’ αριθμ πρωτ. 10974 και 10976 από 16.09.2026 αιτήσεις των Αιρετών –Αντιδημάρχων Γεωργίου Σκλαβενίτη του Ηλία και Διονυσίου Κεκάτου του Θεοφύλακτου, για νομική υποστήριξη σε ποινική υπόθεση</w:t>
            </w:r>
          </w:p>
        </w:tc>
        <w:tc>
          <w:tcPr>
            <w:tcW w:w="1559" w:type="dxa"/>
          </w:tcPr>
          <w:p w14:paraId="76338DA5" w14:textId="4F4ED694" w:rsidR="00D2612F" w:rsidRDefault="00D2612F" w:rsidP="00D2612F">
            <w:pPr>
              <w:rPr>
                <w:rFonts w:asciiTheme="majorBidi" w:hAnsiTheme="majorBidi" w:cstheme="majorBidi"/>
                <w:bCs/>
              </w:rPr>
            </w:pPr>
            <w:r>
              <w:rPr>
                <w:rFonts w:asciiTheme="majorBidi" w:hAnsiTheme="majorBidi" w:cstheme="majorBidi"/>
                <w:bCs/>
              </w:rPr>
              <w:t>2</w:t>
            </w:r>
            <w:r w:rsidR="00B31998">
              <w:rPr>
                <w:rFonts w:asciiTheme="majorBidi" w:hAnsiTheme="majorBidi" w:cstheme="majorBidi"/>
                <w:bCs/>
              </w:rPr>
              <w:t>70</w:t>
            </w:r>
            <w:r>
              <w:rPr>
                <w:rFonts w:asciiTheme="majorBidi" w:hAnsiTheme="majorBidi" w:cstheme="majorBidi"/>
                <w:bCs/>
              </w:rPr>
              <w:t xml:space="preserve">/2026, </w:t>
            </w:r>
            <w:r w:rsidR="00B31998">
              <w:rPr>
                <w:rFonts w:asciiTheme="majorBidi" w:hAnsiTheme="majorBidi" w:cstheme="majorBidi"/>
                <w:bCs/>
              </w:rPr>
              <w:t>ομόφωνα</w:t>
            </w:r>
          </w:p>
        </w:tc>
      </w:tr>
      <w:tr w:rsidR="00D2612F" w:rsidRPr="00E729B2" w14:paraId="133161BB" w14:textId="77777777" w:rsidTr="00B67EBC">
        <w:trPr>
          <w:trHeight w:val="498"/>
        </w:trPr>
        <w:tc>
          <w:tcPr>
            <w:tcW w:w="851" w:type="dxa"/>
          </w:tcPr>
          <w:p w14:paraId="2C8B4E0E" w14:textId="0FCCF330" w:rsidR="00D2612F" w:rsidRDefault="00D2612F" w:rsidP="00D2612F">
            <w:pPr>
              <w:jc w:val="center"/>
              <w:rPr>
                <w:rFonts w:asciiTheme="majorBidi" w:hAnsiTheme="majorBidi" w:cstheme="majorBidi"/>
                <w:b/>
              </w:rPr>
            </w:pPr>
            <w:r>
              <w:rPr>
                <w:rFonts w:asciiTheme="majorBidi" w:hAnsiTheme="majorBidi" w:cstheme="majorBidi"/>
                <w:b/>
              </w:rPr>
              <w:t>5ο</w:t>
            </w:r>
          </w:p>
        </w:tc>
        <w:tc>
          <w:tcPr>
            <w:tcW w:w="6946" w:type="dxa"/>
          </w:tcPr>
          <w:p w14:paraId="2BFA3AEF" w14:textId="77777777" w:rsidR="00B31998" w:rsidRPr="00867FC0" w:rsidRDefault="00B31998" w:rsidP="00B31998">
            <w:pPr>
              <w:jc w:val="both"/>
              <w:rPr>
                <w:rFonts w:asciiTheme="majorBidi" w:eastAsia="Sylfaen" w:hAnsiTheme="majorBidi" w:cstheme="majorBidi"/>
                <w:bCs/>
              </w:rPr>
            </w:pPr>
            <w:r w:rsidRPr="00867FC0">
              <w:rPr>
                <w:rFonts w:asciiTheme="majorBidi" w:hAnsiTheme="majorBidi" w:cstheme="majorBidi"/>
                <w:bCs/>
              </w:rPr>
              <w:t>Περί έγκρισης 5ής Παράτασης προθεσμίας, του έργου:  «</w:t>
            </w:r>
            <w:bookmarkStart w:id="0" w:name="_Hlk208490896"/>
            <w:r w:rsidRPr="00867FC0">
              <w:rPr>
                <w:rFonts w:asciiTheme="majorBidi" w:hAnsiTheme="majorBidi" w:cstheme="majorBidi"/>
                <w:bCs/>
              </w:rPr>
              <w:t>ΑΝΑΠΛΑΣΗ ΠΛΑΤΕΙΑΣ ΑΓΙΑΣ ΣΟΦΙΑΣ ΚΑΙ ΠΕΡΙΜΕΤΡΙΚΩΝ ΟΔΩΝ ΚΟΙΝΟΤΗΤΑΣ ΑΝΔΡΑΒΙΔΑΣ</w:t>
            </w:r>
            <w:bookmarkEnd w:id="0"/>
            <w:r w:rsidRPr="00867FC0">
              <w:rPr>
                <w:rFonts w:asciiTheme="majorBidi" w:hAnsiTheme="majorBidi" w:cstheme="majorBidi"/>
                <w:bCs/>
              </w:rPr>
              <w:t>»</w:t>
            </w:r>
          </w:p>
          <w:p w14:paraId="773E4254" w14:textId="0A63A694" w:rsidR="00D2612F" w:rsidRPr="001A009A" w:rsidRDefault="00D2612F" w:rsidP="00D2612F">
            <w:pPr>
              <w:ind w:right="142"/>
              <w:jc w:val="both"/>
              <w:rPr>
                <w:rFonts w:asciiTheme="majorBidi" w:hAnsiTheme="majorBidi" w:cstheme="majorBidi"/>
              </w:rPr>
            </w:pPr>
          </w:p>
        </w:tc>
        <w:tc>
          <w:tcPr>
            <w:tcW w:w="1559" w:type="dxa"/>
          </w:tcPr>
          <w:p w14:paraId="2A838927" w14:textId="1A553E99" w:rsidR="00D2612F" w:rsidRDefault="00D2612F" w:rsidP="00D2612F">
            <w:pPr>
              <w:rPr>
                <w:rFonts w:asciiTheme="majorBidi" w:hAnsiTheme="majorBidi" w:cstheme="majorBidi"/>
                <w:bCs/>
              </w:rPr>
            </w:pPr>
            <w:r>
              <w:rPr>
                <w:rFonts w:asciiTheme="majorBidi" w:hAnsiTheme="majorBidi" w:cstheme="majorBidi"/>
                <w:bCs/>
              </w:rPr>
              <w:t>2</w:t>
            </w:r>
            <w:r w:rsidR="00B31998">
              <w:rPr>
                <w:rFonts w:asciiTheme="majorBidi" w:hAnsiTheme="majorBidi" w:cstheme="majorBidi"/>
                <w:bCs/>
              </w:rPr>
              <w:t>71</w:t>
            </w:r>
            <w:r>
              <w:rPr>
                <w:rFonts w:asciiTheme="majorBidi" w:hAnsiTheme="majorBidi" w:cstheme="majorBidi"/>
                <w:bCs/>
              </w:rPr>
              <w:t xml:space="preserve">/2026, </w:t>
            </w:r>
            <w:r w:rsidR="00B31998">
              <w:rPr>
                <w:rFonts w:asciiTheme="majorBidi" w:hAnsiTheme="majorBidi" w:cstheme="majorBidi"/>
                <w:bCs/>
              </w:rPr>
              <w:t>κατά πλειοψηφία</w:t>
            </w:r>
          </w:p>
        </w:tc>
      </w:tr>
      <w:tr w:rsidR="00D2612F" w:rsidRPr="00E729B2" w14:paraId="78B6F88D" w14:textId="77777777" w:rsidTr="00B67EBC">
        <w:trPr>
          <w:trHeight w:val="498"/>
        </w:trPr>
        <w:tc>
          <w:tcPr>
            <w:tcW w:w="851" w:type="dxa"/>
          </w:tcPr>
          <w:p w14:paraId="071523FA" w14:textId="67F5944D" w:rsidR="00D2612F" w:rsidRDefault="00D2612F" w:rsidP="00D2612F">
            <w:pPr>
              <w:jc w:val="center"/>
              <w:rPr>
                <w:rFonts w:asciiTheme="majorBidi" w:hAnsiTheme="majorBidi" w:cstheme="majorBidi"/>
                <w:b/>
              </w:rPr>
            </w:pPr>
            <w:r>
              <w:rPr>
                <w:rFonts w:asciiTheme="majorBidi" w:hAnsiTheme="majorBidi" w:cstheme="majorBidi"/>
                <w:b/>
              </w:rPr>
              <w:t>6</w:t>
            </w:r>
            <w:r w:rsidRPr="00D2612F">
              <w:rPr>
                <w:rFonts w:asciiTheme="majorBidi" w:hAnsiTheme="majorBidi" w:cstheme="majorBidi"/>
                <w:b/>
                <w:vertAlign w:val="superscript"/>
              </w:rPr>
              <w:t>ο</w:t>
            </w:r>
          </w:p>
        </w:tc>
        <w:tc>
          <w:tcPr>
            <w:tcW w:w="6946" w:type="dxa"/>
          </w:tcPr>
          <w:p w14:paraId="71A2FF41" w14:textId="77777777" w:rsidR="00B31998" w:rsidRPr="00B050CF" w:rsidRDefault="00B31998" w:rsidP="00B31998">
            <w:pPr>
              <w:jc w:val="both"/>
              <w:rPr>
                <w:rFonts w:asciiTheme="majorBidi" w:eastAsia="Sylfaen" w:hAnsiTheme="majorBidi" w:cstheme="majorBidi"/>
                <w:bCs/>
              </w:rPr>
            </w:pPr>
            <w:r w:rsidRPr="00B050CF">
              <w:rPr>
                <w:rFonts w:asciiTheme="majorBidi" w:hAnsiTheme="majorBidi" w:cstheme="majorBidi"/>
                <w:bCs/>
              </w:rPr>
              <w:t>Περί έγκρισης 2</w:t>
            </w:r>
            <w:r w:rsidRPr="00B050CF">
              <w:rPr>
                <w:rFonts w:asciiTheme="majorBidi" w:hAnsiTheme="majorBidi" w:cstheme="majorBidi"/>
                <w:bCs/>
                <w:vertAlign w:val="superscript"/>
              </w:rPr>
              <w:t>ης</w:t>
            </w:r>
            <w:r w:rsidRPr="00B050CF">
              <w:rPr>
                <w:rFonts w:asciiTheme="majorBidi" w:hAnsiTheme="majorBidi" w:cstheme="majorBidi"/>
                <w:bCs/>
              </w:rPr>
              <w:t xml:space="preserve"> Παράτασης προθεσμίας, του έργου: «</w:t>
            </w:r>
            <w:bookmarkStart w:id="1" w:name="_Hlk230254463"/>
            <w:r w:rsidRPr="00B050CF">
              <w:rPr>
                <w:rFonts w:asciiTheme="majorBidi" w:hAnsiTheme="majorBidi" w:cstheme="majorBidi"/>
                <w:bCs/>
              </w:rPr>
              <w:t>ΔΗΜΙΟΥΡΓΙΑ – ΚΑΤΑΣΚΕΥΗ ΚΑΤΑΦΥΓΙΟΥ ΑΔΕΣΠΟΤΩΝ ΖΩΩΝ ΣΥΝΤΡΟΦΙΑΣ ΔΗΜΟΥ ΑΝΔΡΑΒΙΔΑΣ – ΚΥΛΛΗΝΗΣ</w:t>
            </w:r>
            <w:bookmarkEnd w:id="1"/>
            <w:r w:rsidRPr="00B050CF">
              <w:rPr>
                <w:rFonts w:asciiTheme="majorBidi" w:hAnsiTheme="majorBidi" w:cstheme="majorBidi"/>
                <w:bCs/>
              </w:rPr>
              <w:t>»</w:t>
            </w:r>
          </w:p>
          <w:p w14:paraId="5111EFAE" w14:textId="37A28A5E" w:rsidR="00D2612F" w:rsidRDefault="00D2612F" w:rsidP="00D2612F">
            <w:pPr>
              <w:ind w:right="142"/>
              <w:jc w:val="both"/>
              <w:rPr>
                <w:rFonts w:asciiTheme="majorBidi" w:hAnsiTheme="majorBidi" w:cstheme="majorBidi"/>
              </w:rPr>
            </w:pPr>
          </w:p>
        </w:tc>
        <w:tc>
          <w:tcPr>
            <w:tcW w:w="1559" w:type="dxa"/>
          </w:tcPr>
          <w:p w14:paraId="3824D974" w14:textId="505E56F8" w:rsidR="00D2612F" w:rsidRDefault="00D2612F" w:rsidP="00D2612F">
            <w:pPr>
              <w:rPr>
                <w:rFonts w:asciiTheme="majorBidi" w:hAnsiTheme="majorBidi" w:cstheme="majorBidi"/>
                <w:bCs/>
              </w:rPr>
            </w:pPr>
            <w:r>
              <w:rPr>
                <w:rFonts w:asciiTheme="majorBidi" w:hAnsiTheme="majorBidi" w:cstheme="majorBidi"/>
                <w:bCs/>
              </w:rPr>
              <w:t>2</w:t>
            </w:r>
            <w:r w:rsidR="00B31998">
              <w:rPr>
                <w:rFonts w:asciiTheme="majorBidi" w:hAnsiTheme="majorBidi" w:cstheme="majorBidi"/>
                <w:bCs/>
              </w:rPr>
              <w:t>72</w:t>
            </w:r>
            <w:r>
              <w:rPr>
                <w:rFonts w:asciiTheme="majorBidi" w:hAnsiTheme="majorBidi" w:cstheme="majorBidi"/>
                <w:bCs/>
              </w:rPr>
              <w:t xml:space="preserve">/2026, </w:t>
            </w:r>
            <w:r w:rsidR="00B31998">
              <w:rPr>
                <w:rFonts w:asciiTheme="majorBidi" w:hAnsiTheme="majorBidi" w:cstheme="majorBidi"/>
                <w:bCs/>
              </w:rPr>
              <w:t>κατά πλειοψηφία</w:t>
            </w:r>
          </w:p>
        </w:tc>
      </w:tr>
      <w:tr w:rsidR="00B31998" w:rsidRPr="00E729B2" w14:paraId="0D7B419C" w14:textId="77777777" w:rsidTr="00B67EBC">
        <w:trPr>
          <w:trHeight w:val="498"/>
        </w:trPr>
        <w:tc>
          <w:tcPr>
            <w:tcW w:w="851" w:type="dxa"/>
          </w:tcPr>
          <w:p w14:paraId="4B1FFE1E" w14:textId="68D14EFB" w:rsidR="00B31998" w:rsidRDefault="00B31998" w:rsidP="00D2612F">
            <w:pPr>
              <w:jc w:val="center"/>
              <w:rPr>
                <w:rFonts w:asciiTheme="majorBidi" w:hAnsiTheme="majorBidi" w:cstheme="majorBidi"/>
                <w:b/>
              </w:rPr>
            </w:pPr>
            <w:r>
              <w:rPr>
                <w:rFonts w:asciiTheme="majorBidi" w:hAnsiTheme="majorBidi" w:cstheme="majorBidi"/>
                <w:b/>
              </w:rPr>
              <w:lastRenderedPageBreak/>
              <w:t>7</w:t>
            </w:r>
            <w:r w:rsidRPr="00B31998">
              <w:rPr>
                <w:rFonts w:asciiTheme="majorBidi" w:hAnsiTheme="majorBidi" w:cstheme="majorBidi"/>
                <w:b/>
                <w:vertAlign w:val="superscript"/>
              </w:rPr>
              <w:t>ο</w:t>
            </w:r>
          </w:p>
        </w:tc>
        <w:tc>
          <w:tcPr>
            <w:tcW w:w="6946" w:type="dxa"/>
          </w:tcPr>
          <w:p w14:paraId="7A023190" w14:textId="77777777" w:rsidR="00B31998" w:rsidRDefault="00B31998" w:rsidP="00B31998">
            <w:pPr>
              <w:overflowPunct w:val="0"/>
              <w:adjustRightInd w:val="0"/>
              <w:jc w:val="both"/>
              <w:textAlignment w:val="baseline"/>
              <w:rPr>
                <w:bCs/>
              </w:rPr>
            </w:pPr>
            <w:r w:rsidRPr="005655A8">
              <w:rPr>
                <w:rFonts w:asciiTheme="majorBidi" w:hAnsiTheme="majorBidi" w:cstheme="majorBidi"/>
                <w:bCs/>
              </w:rPr>
              <w:t>Έγκριση 2</w:t>
            </w:r>
            <w:r w:rsidRPr="005655A8">
              <w:rPr>
                <w:rFonts w:asciiTheme="majorBidi" w:hAnsiTheme="majorBidi" w:cstheme="majorBidi"/>
                <w:bCs/>
                <w:vertAlign w:val="superscript"/>
              </w:rPr>
              <w:t>ου</w:t>
            </w:r>
            <w:r w:rsidRPr="005655A8">
              <w:rPr>
                <w:rFonts w:asciiTheme="majorBidi" w:hAnsiTheme="majorBidi" w:cstheme="majorBidi"/>
                <w:bCs/>
              </w:rPr>
              <w:t xml:space="preserve"> πρακτικού διενέργειας ανοικτού ηλεκτρονικού διαγωνισμού για την προμήθεια με τίτλο: «Παροχές έν</w:t>
            </w:r>
            <w:bookmarkStart w:id="2" w:name="_Hlk231984874"/>
            <w:bookmarkStart w:id="3" w:name="_Hlk231804378"/>
            <w:r w:rsidRPr="005655A8">
              <w:rPr>
                <w:rFonts w:asciiTheme="majorBidi" w:hAnsiTheme="majorBidi" w:cstheme="majorBidi"/>
                <w:bCs/>
              </w:rPr>
              <w:t>δυσης (Ένδυση εργατοτεχνικού &amp; ένστολου προσωπικού</w:t>
            </w:r>
            <w:bookmarkEnd w:id="2"/>
            <w:r w:rsidRPr="005655A8">
              <w:rPr>
                <w:rFonts w:asciiTheme="majorBidi" w:hAnsiTheme="majorBidi" w:cstheme="majorBidi"/>
                <w:bCs/>
              </w:rPr>
              <w:t>»</w:t>
            </w:r>
            <w:bookmarkEnd w:id="3"/>
          </w:p>
          <w:p w14:paraId="25649599" w14:textId="77777777" w:rsidR="00B31998" w:rsidRPr="00B050CF" w:rsidRDefault="00B31998" w:rsidP="00B31998">
            <w:pPr>
              <w:jc w:val="both"/>
              <w:rPr>
                <w:rFonts w:asciiTheme="majorBidi" w:hAnsiTheme="majorBidi" w:cstheme="majorBidi"/>
                <w:bCs/>
              </w:rPr>
            </w:pPr>
          </w:p>
        </w:tc>
        <w:tc>
          <w:tcPr>
            <w:tcW w:w="1559" w:type="dxa"/>
          </w:tcPr>
          <w:p w14:paraId="1ECBDA1D" w14:textId="6BE0DECF" w:rsidR="00B31998" w:rsidRDefault="00B31998" w:rsidP="00D2612F">
            <w:pPr>
              <w:rPr>
                <w:rFonts w:asciiTheme="majorBidi" w:hAnsiTheme="majorBidi" w:cstheme="majorBidi"/>
                <w:bCs/>
              </w:rPr>
            </w:pPr>
            <w:r>
              <w:rPr>
                <w:rFonts w:asciiTheme="majorBidi" w:hAnsiTheme="majorBidi" w:cstheme="majorBidi"/>
                <w:bCs/>
              </w:rPr>
              <w:t>273/2026, ομόφωνα</w:t>
            </w:r>
          </w:p>
        </w:tc>
      </w:tr>
      <w:tr w:rsidR="00B31998" w:rsidRPr="00E729B2" w14:paraId="11610CA1" w14:textId="77777777" w:rsidTr="00B67EBC">
        <w:trPr>
          <w:trHeight w:val="498"/>
        </w:trPr>
        <w:tc>
          <w:tcPr>
            <w:tcW w:w="851" w:type="dxa"/>
          </w:tcPr>
          <w:p w14:paraId="51E0935C" w14:textId="79948335" w:rsidR="00B31998" w:rsidRDefault="00B31998" w:rsidP="00D2612F">
            <w:pPr>
              <w:jc w:val="center"/>
              <w:rPr>
                <w:rFonts w:asciiTheme="majorBidi" w:hAnsiTheme="majorBidi" w:cstheme="majorBidi"/>
                <w:b/>
              </w:rPr>
            </w:pPr>
            <w:r>
              <w:rPr>
                <w:rFonts w:asciiTheme="majorBidi" w:hAnsiTheme="majorBidi" w:cstheme="majorBidi"/>
                <w:b/>
              </w:rPr>
              <w:t>8</w:t>
            </w:r>
            <w:r w:rsidRPr="00B31998">
              <w:rPr>
                <w:rFonts w:asciiTheme="majorBidi" w:hAnsiTheme="majorBidi" w:cstheme="majorBidi"/>
                <w:b/>
                <w:vertAlign w:val="superscript"/>
              </w:rPr>
              <w:t>ο</w:t>
            </w:r>
          </w:p>
        </w:tc>
        <w:tc>
          <w:tcPr>
            <w:tcW w:w="6946" w:type="dxa"/>
          </w:tcPr>
          <w:p w14:paraId="3E8A658E" w14:textId="336EF50F" w:rsidR="00B31998" w:rsidRPr="004A3A66" w:rsidRDefault="00B31998" w:rsidP="00B31998">
            <w:pPr>
              <w:jc w:val="both"/>
              <w:rPr>
                <w:rFonts w:asciiTheme="majorBidi" w:hAnsiTheme="majorBidi" w:cstheme="majorBidi"/>
                <w:lang w:bidi="he-IL"/>
              </w:rPr>
            </w:pPr>
            <w:r>
              <w:rPr>
                <w:rFonts w:asciiTheme="majorBidi" w:hAnsiTheme="majorBidi" w:cstheme="majorBidi"/>
              </w:rPr>
              <w:t>Εξειδίκευση πίστωσης για τη δημοσίευση σε τρεις εφημερίδες του νομού περίληψης διακήρυξης όρων ανοικτού διαγωνισμού για την ανάδειξη αναδόχου του έργου: «αναπλάσεις τοπικών κοινοτήτων (Α΄ φάση)» -Ανάπλαση, ποδηλατόδρομοι, αναβάθμιση προσβασιμότητας σε διαδρομές και σημεία με αυξημένη επισκεψιμότητα του Δήμου Ανδραβίδας - Κυλλήνης</w:t>
            </w:r>
            <w:r w:rsidRPr="004A3A66">
              <w:rPr>
                <w:rFonts w:asciiTheme="majorBidi" w:hAnsiTheme="majorBidi" w:cstheme="majorBidi"/>
              </w:rPr>
              <w:t>»</w:t>
            </w:r>
          </w:p>
          <w:p w14:paraId="2F821520" w14:textId="77777777" w:rsidR="00B31998" w:rsidRPr="005655A8" w:rsidRDefault="00B31998" w:rsidP="00B31998">
            <w:pPr>
              <w:overflowPunct w:val="0"/>
              <w:adjustRightInd w:val="0"/>
              <w:jc w:val="both"/>
              <w:textAlignment w:val="baseline"/>
              <w:rPr>
                <w:rFonts w:asciiTheme="majorBidi" w:hAnsiTheme="majorBidi" w:cstheme="majorBidi"/>
                <w:bCs/>
              </w:rPr>
            </w:pPr>
          </w:p>
        </w:tc>
        <w:tc>
          <w:tcPr>
            <w:tcW w:w="1559" w:type="dxa"/>
          </w:tcPr>
          <w:p w14:paraId="2C714B43" w14:textId="15B687E8" w:rsidR="00B31998" w:rsidRDefault="00B31998" w:rsidP="00D2612F">
            <w:pPr>
              <w:rPr>
                <w:rFonts w:asciiTheme="majorBidi" w:hAnsiTheme="majorBidi" w:cstheme="majorBidi"/>
                <w:bCs/>
              </w:rPr>
            </w:pPr>
            <w:r>
              <w:rPr>
                <w:rFonts w:asciiTheme="majorBidi" w:hAnsiTheme="majorBidi" w:cstheme="majorBidi"/>
                <w:bCs/>
              </w:rPr>
              <w:t>274/2026, ομόφωνα</w:t>
            </w:r>
          </w:p>
        </w:tc>
      </w:tr>
      <w:tr w:rsidR="00B31998" w:rsidRPr="00E729B2" w14:paraId="11DE0C6D" w14:textId="77777777" w:rsidTr="00B67EBC">
        <w:trPr>
          <w:trHeight w:val="498"/>
        </w:trPr>
        <w:tc>
          <w:tcPr>
            <w:tcW w:w="851" w:type="dxa"/>
          </w:tcPr>
          <w:p w14:paraId="6753BB65" w14:textId="314197C1" w:rsidR="00B31998" w:rsidRDefault="00B31998" w:rsidP="00D2612F">
            <w:pPr>
              <w:jc w:val="center"/>
              <w:rPr>
                <w:rFonts w:asciiTheme="majorBidi" w:hAnsiTheme="majorBidi" w:cstheme="majorBidi"/>
                <w:b/>
              </w:rPr>
            </w:pPr>
            <w:r>
              <w:rPr>
                <w:rFonts w:asciiTheme="majorBidi" w:hAnsiTheme="majorBidi" w:cstheme="majorBidi"/>
                <w:b/>
              </w:rPr>
              <w:t>9</w:t>
            </w:r>
            <w:r w:rsidRPr="00B31998">
              <w:rPr>
                <w:rFonts w:asciiTheme="majorBidi" w:hAnsiTheme="majorBidi" w:cstheme="majorBidi"/>
                <w:b/>
                <w:vertAlign w:val="superscript"/>
              </w:rPr>
              <w:t>ο</w:t>
            </w:r>
          </w:p>
        </w:tc>
        <w:tc>
          <w:tcPr>
            <w:tcW w:w="6946" w:type="dxa"/>
          </w:tcPr>
          <w:p w14:paraId="124910B3" w14:textId="27AA285D" w:rsidR="00B31998" w:rsidRPr="00B31998" w:rsidRDefault="00B31998" w:rsidP="00B31998">
            <w:pPr>
              <w:jc w:val="both"/>
              <w:rPr>
                <w:rFonts w:asciiTheme="majorBidi" w:hAnsiTheme="majorBidi" w:cstheme="majorBidi"/>
              </w:rPr>
            </w:pPr>
            <w:r w:rsidRPr="00B31998">
              <w:rPr>
                <w:rFonts w:asciiTheme="majorBidi" w:hAnsiTheme="majorBidi" w:cstheme="majorBidi"/>
              </w:rPr>
              <w:t>Καθορισμός όρων διακήρυξης ανοικτής διαδικασίας μέσω του Ε.Σ.Η.Δ.Η.Σ., για την ανάδειξη αναδόχου του έργου: «Αναπλάσεις τοπικών Κοινοτήτων (Α’ φάση)» -Ανάπλαση, ποδηλατόδρομοι, αναβάθμιση προσβασιμότητας σε διαδρομές και σημεία με αυξημένη επισκεψιμότητα του Δήμου Ανδραβίδας - Κυλλήνης»</w:t>
            </w:r>
          </w:p>
        </w:tc>
        <w:tc>
          <w:tcPr>
            <w:tcW w:w="1559" w:type="dxa"/>
          </w:tcPr>
          <w:p w14:paraId="181251EF" w14:textId="50931A9F" w:rsidR="00B31998" w:rsidRDefault="00B31998" w:rsidP="00D2612F">
            <w:pPr>
              <w:rPr>
                <w:rFonts w:asciiTheme="majorBidi" w:hAnsiTheme="majorBidi" w:cstheme="majorBidi"/>
                <w:bCs/>
              </w:rPr>
            </w:pPr>
            <w:r>
              <w:rPr>
                <w:rFonts w:asciiTheme="majorBidi" w:hAnsiTheme="majorBidi" w:cstheme="majorBidi"/>
                <w:bCs/>
              </w:rPr>
              <w:t>275/2026, ομόφωνα</w:t>
            </w:r>
          </w:p>
        </w:tc>
      </w:tr>
    </w:tbl>
    <w:p w14:paraId="5204EDD4" w14:textId="77777777" w:rsidR="000004ED" w:rsidRDefault="000004ED" w:rsidP="00F12638">
      <w:pPr>
        <w:rPr>
          <w:rFonts w:asciiTheme="majorBidi" w:hAnsiTheme="majorBidi" w:cstheme="majorBidi"/>
          <w:bCs/>
        </w:rPr>
      </w:pPr>
    </w:p>
    <w:p w14:paraId="5B84731A" w14:textId="232EB5E6" w:rsidR="00035083" w:rsidRPr="00E729B2" w:rsidRDefault="00E45A4F" w:rsidP="00F12638">
      <w:pPr>
        <w:rPr>
          <w:rFonts w:asciiTheme="majorBidi" w:hAnsiTheme="majorBidi" w:cstheme="majorBidi"/>
          <w:bCs/>
        </w:rPr>
      </w:pPr>
      <w:r w:rsidRPr="00E729B2">
        <w:rPr>
          <w:rFonts w:asciiTheme="majorBidi" w:hAnsiTheme="majorBidi" w:cstheme="majorBidi"/>
          <w:bCs/>
        </w:rPr>
        <w:t>Η</w:t>
      </w:r>
      <w:r w:rsidR="004B402E" w:rsidRPr="00E729B2">
        <w:rPr>
          <w:rFonts w:asciiTheme="majorBidi" w:hAnsiTheme="majorBidi" w:cstheme="majorBidi"/>
          <w:bCs/>
        </w:rPr>
        <w:t xml:space="preserve"> δημοσίευση έγινε ενώπιον των πιο κάτω μαρτύρων:</w:t>
      </w:r>
    </w:p>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4"/>
      </w:tblGrid>
      <w:tr w:rsidR="004B402E" w:rsidRPr="00E729B2" w14:paraId="58DF900D" w14:textId="77777777" w:rsidTr="00AC5438">
        <w:trPr>
          <w:trHeight w:val="430"/>
        </w:trPr>
        <w:tc>
          <w:tcPr>
            <w:tcW w:w="8364" w:type="dxa"/>
            <w:tcBorders>
              <w:top w:val="nil"/>
              <w:left w:val="nil"/>
              <w:bottom w:val="nil"/>
              <w:right w:val="nil"/>
            </w:tcBorders>
            <w:hideMark/>
          </w:tcPr>
          <w:p w14:paraId="03910825" w14:textId="20EC0A9E" w:rsidR="00E45A4F" w:rsidRPr="005321AC" w:rsidRDefault="00F00251" w:rsidP="005321AC">
            <w:pPr>
              <w:pStyle w:val="a3"/>
              <w:numPr>
                <w:ilvl w:val="0"/>
                <w:numId w:val="12"/>
              </w:numPr>
              <w:spacing w:after="0" w:line="240" w:lineRule="auto"/>
              <w:ind w:right="-483"/>
              <w:jc w:val="center"/>
              <w:rPr>
                <w:rFonts w:asciiTheme="majorBidi" w:hAnsiTheme="majorBidi" w:cstheme="majorBidi"/>
                <w:b/>
              </w:rPr>
            </w:pPr>
            <w:r w:rsidRPr="005321AC">
              <w:rPr>
                <w:rFonts w:asciiTheme="majorBidi" w:hAnsiTheme="majorBidi" w:cstheme="majorBidi"/>
              </w:rPr>
              <w:t>ΑΘΑΝΑΣΟΠΟΥΛΟΣ ΕΥΑΓΓΕΛΟΣ</w:t>
            </w:r>
            <w:r w:rsidR="00E11A14" w:rsidRPr="005321AC">
              <w:rPr>
                <w:rFonts w:asciiTheme="majorBidi" w:hAnsiTheme="majorBidi" w:cstheme="majorBidi"/>
              </w:rPr>
              <w:tab/>
            </w:r>
            <w:r w:rsidR="00E11A14" w:rsidRPr="005321AC">
              <w:rPr>
                <w:rFonts w:asciiTheme="majorBidi" w:hAnsiTheme="majorBidi" w:cstheme="majorBidi"/>
              </w:rPr>
              <w:tab/>
            </w:r>
            <w:r w:rsidR="004B402E" w:rsidRPr="005321AC">
              <w:rPr>
                <w:rFonts w:asciiTheme="majorBidi" w:hAnsiTheme="majorBidi" w:cstheme="majorBidi"/>
              </w:rPr>
              <w:t xml:space="preserve">              2. </w:t>
            </w:r>
            <w:r w:rsidR="00783715">
              <w:rPr>
                <w:rFonts w:asciiTheme="majorBidi" w:hAnsiTheme="majorBidi" w:cstheme="majorBidi"/>
              </w:rPr>
              <w:t>ΧΑΣΟΥΡΑΣ ΙΩΑΝΝΗΣ</w:t>
            </w:r>
            <w:r w:rsidR="004B402E" w:rsidRPr="005321AC">
              <w:rPr>
                <w:rFonts w:asciiTheme="majorBidi" w:hAnsiTheme="majorBidi" w:cstheme="majorBidi"/>
              </w:rPr>
              <w:t xml:space="preserve"> </w:t>
            </w:r>
            <w:r w:rsidR="004B402E" w:rsidRPr="005321AC">
              <w:rPr>
                <w:rFonts w:asciiTheme="majorBidi" w:hAnsiTheme="majorBidi" w:cstheme="majorBidi"/>
                <w:b/>
              </w:rPr>
              <w:t xml:space="preserve">    </w:t>
            </w:r>
          </w:p>
          <w:p w14:paraId="7BA558D6" w14:textId="77777777" w:rsidR="001A1F1E" w:rsidRDefault="001A1F1E" w:rsidP="00411BC6">
            <w:pPr>
              <w:spacing w:after="0" w:line="240" w:lineRule="auto"/>
              <w:ind w:left="-284" w:right="-483"/>
              <w:jc w:val="center"/>
              <w:rPr>
                <w:rFonts w:asciiTheme="majorBidi" w:hAnsiTheme="majorBidi" w:cstheme="majorBidi"/>
                <w:b/>
                <w:color w:val="000000" w:themeColor="text1"/>
              </w:rPr>
            </w:pPr>
          </w:p>
          <w:p w14:paraId="53A0BF81" w14:textId="77365D4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Α Κ Ρ Ι Β Ε Σ   Α Ν Τ Ι Γ Ρ Α Φ Ο</w:t>
            </w:r>
          </w:p>
        </w:tc>
      </w:tr>
      <w:tr w:rsidR="004B402E" w:rsidRPr="00E729B2" w14:paraId="6BD2C98C" w14:textId="77777777" w:rsidTr="00AC5438">
        <w:trPr>
          <w:trHeight w:val="430"/>
        </w:trPr>
        <w:tc>
          <w:tcPr>
            <w:tcW w:w="8364" w:type="dxa"/>
            <w:tcBorders>
              <w:top w:val="nil"/>
              <w:left w:val="nil"/>
              <w:bottom w:val="nil"/>
              <w:right w:val="nil"/>
            </w:tcBorders>
            <w:hideMark/>
          </w:tcPr>
          <w:p w14:paraId="13A63AE9" w14:textId="479F3D13"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Λεχαινά, </w:t>
            </w:r>
            <w:r w:rsidR="00B31998">
              <w:rPr>
                <w:rFonts w:asciiTheme="majorBidi" w:hAnsiTheme="majorBidi" w:cstheme="majorBidi"/>
                <w:b/>
                <w:color w:val="000000" w:themeColor="text1"/>
              </w:rPr>
              <w:t>30</w:t>
            </w:r>
            <w:r w:rsidR="001E3F98" w:rsidRPr="00E729B2">
              <w:rPr>
                <w:rFonts w:asciiTheme="majorBidi" w:hAnsiTheme="majorBidi" w:cstheme="majorBidi"/>
                <w:b/>
                <w:color w:val="000000" w:themeColor="text1"/>
              </w:rPr>
              <w:t>-</w:t>
            </w:r>
            <w:r w:rsidR="00525FD6">
              <w:rPr>
                <w:rFonts w:asciiTheme="majorBidi" w:hAnsiTheme="majorBidi" w:cstheme="majorBidi"/>
                <w:b/>
                <w:color w:val="000000" w:themeColor="text1"/>
              </w:rPr>
              <w:t>0</w:t>
            </w:r>
            <w:r w:rsidR="00361A3B">
              <w:rPr>
                <w:rFonts w:asciiTheme="majorBidi" w:hAnsiTheme="majorBidi" w:cstheme="majorBidi"/>
                <w:b/>
                <w:color w:val="000000" w:themeColor="text1"/>
              </w:rPr>
              <w:t>9</w:t>
            </w:r>
            <w:r w:rsidRPr="00E729B2">
              <w:rPr>
                <w:rFonts w:asciiTheme="majorBidi" w:hAnsiTheme="majorBidi" w:cstheme="majorBidi"/>
                <w:b/>
                <w:color w:val="000000" w:themeColor="text1"/>
              </w:rPr>
              <w:t>-202</w:t>
            </w:r>
            <w:r w:rsidR="00525FD6">
              <w:rPr>
                <w:rFonts w:asciiTheme="majorBidi" w:hAnsiTheme="majorBidi" w:cstheme="majorBidi"/>
                <w:b/>
                <w:color w:val="000000" w:themeColor="text1"/>
              </w:rPr>
              <w:t>6</w:t>
            </w:r>
          </w:p>
          <w:p w14:paraId="6B2EBD9B"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Ο Δήμαρχος</w:t>
            </w:r>
          </w:p>
          <w:p w14:paraId="7B2CCFA7"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ΜΕΔ</w:t>
            </w:r>
          </w:p>
          <w:p w14:paraId="01272CB0"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p>
          <w:p w14:paraId="56EA0885"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p>
          <w:p w14:paraId="6B55B314"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ΒΑΡΒΑΡΕΣΟΣ  ΚΩΝΣΤΑΝΤΙΝΟΣ </w:t>
            </w:r>
          </w:p>
          <w:p w14:paraId="51C3E69F"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Γενικός Γραμματέας </w:t>
            </w:r>
          </w:p>
          <w:p w14:paraId="63735261"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r w:rsidRPr="00E729B2">
              <w:rPr>
                <w:rFonts w:asciiTheme="majorBidi" w:hAnsiTheme="majorBidi" w:cstheme="majorBidi"/>
                <w:b/>
                <w:color w:val="000000" w:themeColor="text1"/>
              </w:rPr>
              <w:t xml:space="preserve">Δήμου Ανδραβίδας- Κυλλήνης </w:t>
            </w:r>
          </w:p>
          <w:p w14:paraId="5A2C2D4D" w14:textId="77777777" w:rsidR="004B402E" w:rsidRPr="00E729B2" w:rsidRDefault="004B402E" w:rsidP="00411BC6">
            <w:pPr>
              <w:spacing w:after="0" w:line="240" w:lineRule="auto"/>
              <w:ind w:left="-284" w:right="-483"/>
              <w:jc w:val="center"/>
              <w:rPr>
                <w:rFonts w:asciiTheme="majorBidi" w:hAnsiTheme="majorBidi" w:cstheme="majorBidi"/>
                <w:b/>
                <w:color w:val="000000" w:themeColor="text1"/>
              </w:rPr>
            </w:pPr>
          </w:p>
        </w:tc>
      </w:tr>
    </w:tbl>
    <w:p w14:paraId="1E86FB6A" w14:textId="77777777" w:rsidR="00AE0522" w:rsidRPr="00E729B2" w:rsidRDefault="00AE0522" w:rsidP="0095482C">
      <w:pPr>
        <w:pStyle w:val="a3"/>
        <w:keepNext/>
        <w:spacing w:before="101" w:after="0" w:line="240" w:lineRule="auto"/>
        <w:ind w:left="644" w:right="-30"/>
        <w:jc w:val="both"/>
        <w:outlineLvl w:val="0"/>
        <w:rPr>
          <w:rFonts w:asciiTheme="majorBidi" w:hAnsiTheme="majorBidi" w:cstheme="majorBidi"/>
          <w:b/>
        </w:rPr>
      </w:pPr>
    </w:p>
    <w:sectPr w:rsidR="00AE0522" w:rsidRPr="00E729B2" w:rsidSect="00070851">
      <w:pgSz w:w="11906" w:h="16838"/>
      <w:pgMar w:top="1440" w:right="141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Verdana">
    <w:panose1 w:val="020B0604030504040204"/>
    <w:charset w:val="A1"/>
    <w:family w:val="swiss"/>
    <w:pitch w:val="variable"/>
    <w:sig w:usb0="A00006FF" w:usb1="4000205B" w:usb2="00000010" w:usb3="00000000" w:csb0="0000019F" w:csb1="00000000"/>
  </w:font>
  <w:font w:name="Sylfaen">
    <w:panose1 w:val="010A0502050306030303"/>
    <w:charset w:val="A1"/>
    <w:family w:val="roman"/>
    <w:pitch w:val="variable"/>
    <w:sig w:usb0="04000687" w:usb1="00000000" w:usb2="00000000" w:usb3="00000000" w:csb0="0000009F" w:csb1="00000000"/>
  </w:font>
  <w:font w:name="Trebuchet MS">
    <w:panose1 w:val="020B0603020202020204"/>
    <w:charset w:val="A1"/>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3CF4"/>
    <w:multiLevelType w:val="hybridMultilevel"/>
    <w:tmpl w:val="F81607A8"/>
    <w:lvl w:ilvl="0" w:tplc="3C56FB2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5D57C29"/>
    <w:multiLevelType w:val="hybridMultilevel"/>
    <w:tmpl w:val="285002F0"/>
    <w:lvl w:ilvl="0" w:tplc="158853A2">
      <w:start w:val="1"/>
      <w:numFmt w:val="decimal"/>
      <w:lvlText w:val="%1."/>
      <w:lvlJc w:val="left"/>
      <w:pPr>
        <w:ind w:left="502"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3530721"/>
    <w:multiLevelType w:val="hybridMultilevel"/>
    <w:tmpl w:val="4CAA77BC"/>
    <w:lvl w:ilvl="0" w:tplc="2CA2B2C2">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ACE06A8"/>
    <w:multiLevelType w:val="hybridMultilevel"/>
    <w:tmpl w:val="FEBCFE0E"/>
    <w:lvl w:ilvl="0" w:tplc="6DBC4860">
      <w:start w:val="1"/>
      <w:numFmt w:val="decimal"/>
      <w:lvlText w:val="%1)"/>
      <w:lvlJc w:val="left"/>
      <w:pPr>
        <w:ind w:left="717" w:hanging="360"/>
      </w:pPr>
      <w:rPr>
        <w:rFonts w:hint="default"/>
      </w:rPr>
    </w:lvl>
    <w:lvl w:ilvl="1" w:tplc="04080019" w:tentative="1">
      <w:start w:val="1"/>
      <w:numFmt w:val="lowerLetter"/>
      <w:lvlText w:val="%2."/>
      <w:lvlJc w:val="left"/>
      <w:pPr>
        <w:ind w:left="1437" w:hanging="360"/>
      </w:pPr>
    </w:lvl>
    <w:lvl w:ilvl="2" w:tplc="0408001B" w:tentative="1">
      <w:start w:val="1"/>
      <w:numFmt w:val="lowerRoman"/>
      <w:lvlText w:val="%3."/>
      <w:lvlJc w:val="right"/>
      <w:pPr>
        <w:ind w:left="2157" w:hanging="180"/>
      </w:pPr>
    </w:lvl>
    <w:lvl w:ilvl="3" w:tplc="0408000F" w:tentative="1">
      <w:start w:val="1"/>
      <w:numFmt w:val="decimal"/>
      <w:lvlText w:val="%4."/>
      <w:lvlJc w:val="left"/>
      <w:pPr>
        <w:ind w:left="2877" w:hanging="360"/>
      </w:pPr>
    </w:lvl>
    <w:lvl w:ilvl="4" w:tplc="04080019" w:tentative="1">
      <w:start w:val="1"/>
      <w:numFmt w:val="lowerLetter"/>
      <w:lvlText w:val="%5."/>
      <w:lvlJc w:val="left"/>
      <w:pPr>
        <w:ind w:left="3597" w:hanging="360"/>
      </w:pPr>
    </w:lvl>
    <w:lvl w:ilvl="5" w:tplc="0408001B" w:tentative="1">
      <w:start w:val="1"/>
      <w:numFmt w:val="lowerRoman"/>
      <w:lvlText w:val="%6."/>
      <w:lvlJc w:val="right"/>
      <w:pPr>
        <w:ind w:left="4317" w:hanging="180"/>
      </w:pPr>
    </w:lvl>
    <w:lvl w:ilvl="6" w:tplc="0408000F" w:tentative="1">
      <w:start w:val="1"/>
      <w:numFmt w:val="decimal"/>
      <w:lvlText w:val="%7."/>
      <w:lvlJc w:val="left"/>
      <w:pPr>
        <w:ind w:left="5037" w:hanging="360"/>
      </w:pPr>
    </w:lvl>
    <w:lvl w:ilvl="7" w:tplc="04080019" w:tentative="1">
      <w:start w:val="1"/>
      <w:numFmt w:val="lowerLetter"/>
      <w:lvlText w:val="%8."/>
      <w:lvlJc w:val="left"/>
      <w:pPr>
        <w:ind w:left="5757" w:hanging="360"/>
      </w:pPr>
    </w:lvl>
    <w:lvl w:ilvl="8" w:tplc="0408001B" w:tentative="1">
      <w:start w:val="1"/>
      <w:numFmt w:val="lowerRoman"/>
      <w:lvlText w:val="%9."/>
      <w:lvlJc w:val="right"/>
      <w:pPr>
        <w:ind w:left="6477" w:hanging="180"/>
      </w:pPr>
    </w:lvl>
  </w:abstractNum>
  <w:abstractNum w:abstractNumId="4" w15:restartNumberingAfterBreak="0">
    <w:nsid w:val="1D3814A2"/>
    <w:multiLevelType w:val="hybridMultilevel"/>
    <w:tmpl w:val="4D123D0A"/>
    <w:lvl w:ilvl="0" w:tplc="9B2EAC2A">
      <w:start w:val="1"/>
      <w:numFmt w:val="decimal"/>
      <w:lvlText w:val="%1)"/>
      <w:lvlJc w:val="left"/>
      <w:pPr>
        <w:ind w:left="2150" w:hanging="360"/>
      </w:pPr>
      <w:rPr>
        <w:rFonts w:hint="default"/>
      </w:rPr>
    </w:lvl>
    <w:lvl w:ilvl="1" w:tplc="04080019" w:tentative="1">
      <w:start w:val="1"/>
      <w:numFmt w:val="lowerLetter"/>
      <w:lvlText w:val="%2."/>
      <w:lvlJc w:val="left"/>
      <w:pPr>
        <w:ind w:left="2870" w:hanging="360"/>
      </w:pPr>
    </w:lvl>
    <w:lvl w:ilvl="2" w:tplc="0408001B" w:tentative="1">
      <w:start w:val="1"/>
      <w:numFmt w:val="lowerRoman"/>
      <w:lvlText w:val="%3."/>
      <w:lvlJc w:val="right"/>
      <w:pPr>
        <w:ind w:left="3590" w:hanging="180"/>
      </w:pPr>
    </w:lvl>
    <w:lvl w:ilvl="3" w:tplc="0408000F" w:tentative="1">
      <w:start w:val="1"/>
      <w:numFmt w:val="decimal"/>
      <w:lvlText w:val="%4."/>
      <w:lvlJc w:val="left"/>
      <w:pPr>
        <w:ind w:left="4310" w:hanging="360"/>
      </w:pPr>
    </w:lvl>
    <w:lvl w:ilvl="4" w:tplc="04080019" w:tentative="1">
      <w:start w:val="1"/>
      <w:numFmt w:val="lowerLetter"/>
      <w:lvlText w:val="%5."/>
      <w:lvlJc w:val="left"/>
      <w:pPr>
        <w:ind w:left="5030" w:hanging="360"/>
      </w:pPr>
    </w:lvl>
    <w:lvl w:ilvl="5" w:tplc="0408001B" w:tentative="1">
      <w:start w:val="1"/>
      <w:numFmt w:val="lowerRoman"/>
      <w:lvlText w:val="%6."/>
      <w:lvlJc w:val="right"/>
      <w:pPr>
        <w:ind w:left="5750" w:hanging="180"/>
      </w:pPr>
    </w:lvl>
    <w:lvl w:ilvl="6" w:tplc="0408000F" w:tentative="1">
      <w:start w:val="1"/>
      <w:numFmt w:val="decimal"/>
      <w:lvlText w:val="%7."/>
      <w:lvlJc w:val="left"/>
      <w:pPr>
        <w:ind w:left="6470" w:hanging="360"/>
      </w:pPr>
    </w:lvl>
    <w:lvl w:ilvl="7" w:tplc="04080019" w:tentative="1">
      <w:start w:val="1"/>
      <w:numFmt w:val="lowerLetter"/>
      <w:lvlText w:val="%8."/>
      <w:lvlJc w:val="left"/>
      <w:pPr>
        <w:ind w:left="7190" w:hanging="360"/>
      </w:pPr>
    </w:lvl>
    <w:lvl w:ilvl="8" w:tplc="0408001B" w:tentative="1">
      <w:start w:val="1"/>
      <w:numFmt w:val="lowerRoman"/>
      <w:lvlText w:val="%9."/>
      <w:lvlJc w:val="right"/>
      <w:pPr>
        <w:ind w:left="7910" w:hanging="180"/>
      </w:pPr>
    </w:lvl>
  </w:abstractNum>
  <w:abstractNum w:abstractNumId="5" w15:restartNumberingAfterBreak="0">
    <w:nsid w:val="2F25643F"/>
    <w:multiLevelType w:val="hybridMultilevel"/>
    <w:tmpl w:val="2BE08202"/>
    <w:lvl w:ilvl="0" w:tplc="2EE46EDA">
      <w:start w:val="1"/>
      <w:numFmt w:val="decimal"/>
      <w:lvlText w:val="%1."/>
      <w:lvlJc w:val="left"/>
      <w:pPr>
        <w:ind w:left="76" w:hanging="360"/>
      </w:pPr>
      <w:rPr>
        <w:rFonts w:hint="default"/>
        <w:b w:val="0"/>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abstractNum w:abstractNumId="6" w15:restartNumberingAfterBreak="0">
    <w:nsid w:val="42684D2F"/>
    <w:multiLevelType w:val="hybridMultilevel"/>
    <w:tmpl w:val="9D6265F8"/>
    <w:lvl w:ilvl="0" w:tplc="4DC880B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5E8F691A"/>
    <w:multiLevelType w:val="hybridMultilevel"/>
    <w:tmpl w:val="93FEF57C"/>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15:restartNumberingAfterBreak="0">
    <w:nsid w:val="6A7440CB"/>
    <w:multiLevelType w:val="hybridMultilevel"/>
    <w:tmpl w:val="1C065D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7993809">
    <w:abstractNumId w:val="4"/>
  </w:num>
  <w:num w:numId="2" w16cid:durableId="1723358253">
    <w:abstractNumId w:val="1"/>
  </w:num>
  <w:num w:numId="3" w16cid:durableId="1056274904">
    <w:abstractNumId w:val="1"/>
  </w:num>
  <w:num w:numId="4" w16cid:durableId="1291475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4831992">
    <w:abstractNumId w:val="6"/>
  </w:num>
  <w:num w:numId="6" w16cid:durableId="260921841">
    <w:abstractNumId w:val="0"/>
  </w:num>
  <w:num w:numId="7" w16cid:durableId="8564997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7738470">
    <w:abstractNumId w:val="8"/>
  </w:num>
  <w:num w:numId="9" w16cid:durableId="238446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8702449">
    <w:abstractNumId w:val="3"/>
  </w:num>
  <w:num w:numId="11" w16cid:durableId="1695956138">
    <w:abstractNumId w:val="2"/>
  </w:num>
  <w:num w:numId="12" w16cid:durableId="1759054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4A"/>
    <w:rsid w:val="000004ED"/>
    <w:rsid w:val="00001D9F"/>
    <w:rsid w:val="000075C7"/>
    <w:rsid w:val="00007F79"/>
    <w:rsid w:val="000104B5"/>
    <w:rsid w:val="00010BEE"/>
    <w:rsid w:val="00010C21"/>
    <w:rsid w:val="00011F8E"/>
    <w:rsid w:val="00015204"/>
    <w:rsid w:val="0001760B"/>
    <w:rsid w:val="00035083"/>
    <w:rsid w:val="00035EAE"/>
    <w:rsid w:val="0003654B"/>
    <w:rsid w:val="00041D4F"/>
    <w:rsid w:val="00042168"/>
    <w:rsid w:val="00042B69"/>
    <w:rsid w:val="00043210"/>
    <w:rsid w:val="00043FB2"/>
    <w:rsid w:val="0004451F"/>
    <w:rsid w:val="000536FF"/>
    <w:rsid w:val="000574C7"/>
    <w:rsid w:val="000611FF"/>
    <w:rsid w:val="000647AC"/>
    <w:rsid w:val="0006537B"/>
    <w:rsid w:val="00067118"/>
    <w:rsid w:val="00070851"/>
    <w:rsid w:val="00070FD8"/>
    <w:rsid w:val="000717EF"/>
    <w:rsid w:val="00077AE1"/>
    <w:rsid w:val="000A4C9C"/>
    <w:rsid w:val="000A668B"/>
    <w:rsid w:val="000A6820"/>
    <w:rsid w:val="000B2849"/>
    <w:rsid w:val="000B4D50"/>
    <w:rsid w:val="000B629A"/>
    <w:rsid w:val="000C1DE8"/>
    <w:rsid w:val="000C2765"/>
    <w:rsid w:val="000D1E04"/>
    <w:rsid w:val="000D1FA9"/>
    <w:rsid w:val="000D3124"/>
    <w:rsid w:val="000D6B9B"/>
    <w:rsid w:val="000E45F7"/>
    <w:rsid w:val="000F37BB"/>
    <w:rsid w:val="000F4EB3"/>
    <w:rsid w:val="001022C9"/>
    <w:rsid w:val="00103EB9"/>
    <w:rsid w:val="001116A1"/>
    <w:rsid w:val="00112164"/>
    <w:rsid w:val="00114BB8"/>
    <w:rsid w:val="0013026C"/>
    <w:rsid w:val="001375DF"/>
    <w:rsid w:val="00137DD2"/>
    <w:rsid w:val="00146C94"/>
    <w:rsid w:val="001513F9"/>
    <w:rsid w:val="00151B09"/>
    <w:rsid w:val="0015526F"/>
    <w:rsid w:val="00156093"/>
    <w:rsid w:val="0016324F"/>
    <w:rsid w:val="00163CBE"/>
    <w:rsid w:val="001703C0"/>
    <w:rsid w:val="0017576F"/>
    <w:rsid w:val="00176CA4"/>
    <w:rsid w:val="001774F7"/>
    <w:rsid w:val="00177514"/>
    <w:rsid w:val="001803A5"/>
    <w:rsid w:val="00186296"/>
    <w:rsid w:val="001975A4"/>
    <w:rsid w:val="001A11E7"/>
    <w:rsid w:val="001A1411"/>
    <w:rsid w:val="001A1F1E"/>
    <w:rsid w:val="001A3F1C"/>
    <w:rsid w:val="001A4DA9"/>
    <w:rsid w:val="001A5C50"/>
    <w:rsid w:val="001A6613"/>
    <w:rsid w:val="001A66AC"/>
    <w:rsid w:val="001B163C"/>
    <w:rsid w:val="001B3482"/>
    <w:rsid w:val="001C1806"/>
    <w:rsid w:val="001C2256"/>
    <w:rsid w:val="001C5064"/>
    <w:rsid w:val="001C60D4"/>
    <w:rsid w:val="001C7E60"/>
    <w:rsid w:val="001D06E0"/>
    <w:rsid w:val="001E0637"/>
    <w:rsid w:val="001E2509"/>
    <w:rsid w:val="001E2CB0"/>
    <w:rsid w:val="001E3ED9"/>
    <w:rsid w:val="001E3F98"/>
    <w:rsid w:val="001E6400"/>
    <w:rsid w:val="001F2562"/>
    <w:rsid w:val="001F2C84"/>
    <w:rsid w:val="001F3A0D"/>
    <w:rsid w:val="001F3C0B"/>
    <w:rsid w:val="001F4F98"/>
    <w:rsid w:val="001F599B"/>
    <w:rsid w:val="00200F01"/>
    <w:rsid w:val="0020462C"/>
    <w:rsid w:val="00204FDB"/>
    <w:rsid w:val="00215342"/>
    <w:rsid w:val="0022243B"/>
    <w:rsid w:val="002237B4"/>
    <w:rsid w:val="002366B7"/>
    <w:rsid w:val="0024284E"/>
    <w:rsid w:val="002436A5"/>
    <w:rsid w:val="00247E26"/>
    <w:rsid w:val="002511E4"/>
    <w:rsid w:val="0025143E"/>
    <w:rsid w:val="002543B7"/>
    <w:rsid w:val="00256AAF"/>
    <w:rsid w:val="00260240"/>
    <w:rsid w:val="00263829"/>
    <w:rsid w:val="002666A6"/>
    <w:rsid w:val="002728E4"/>
    <w:rsid w:val="0028799A"/>
    <w:rsid w:val="00290EBF"/>
    <w:rsid w:val="002922E7"/>
    <w:rsid w:val="0029372F"/>
    <w:rsid w:val="00294256"/>
    <w:rsid w:val="002A35BB"/>
    <w:rsid w:val="002B0352"/>
    <w:rsid w:val="002B3B9D"/>
    <w:rsid w:val="002B4842"/>
    <w:rsid w:val="002B53D6"/>
    <w:rsid w:val="002C2B6C"/>
    <w:rsid w:val="002D0BFB"/>
    <w:rsid w:val="002D1146"/>
    <w:rsid w:val="002E38B2"/>
    <w:rsid w:val="002E5333"/>
    <w:rsid w:val="002E6BED"/>
    <w:rsid w:val="002E7CF0"/>
    <w:rsid w:val="002F3294"/>
    <w:rsid w:val="002F3C7A"/>
    <w:rsid w:val="002F7CDC"/>
    <w:rsid w:val="00303BE7"/>
    <w:rsid w:val="003148D3"/>
    <w:rsid w:val="00320929"/>
    <w:rsid w:val="00320A14"/>
    <w:rsid w:val="0032206F"/>
    <w:rsid w:val="00322C32"/>
    <w:rsid w:val="00323E01"/>
    <w:rsid w:val="00326269"/>
    <w:rsid w:val="00326A1A"/>
    <w:rsid w:val="00341278"/>
    <w:rsid w:val="003513A5"/>
    <w:rsid w:val="00355E40"/>
    <w:rsid w:val="003565BA"/>
    <w:rsid w:val="00360CAE"/>
    <w:rsid w:val="00361A3B"/>
    <w:rsid w:val="00361F54"/>
    <w:rsid w:val="0036618D"/>
    <w:rsid w:val="00366EBC"/>
    <w:rsid w:val="00371F8A"/>
    <w:rsid w:val="003722C5"/>
    <w:rsid w:val="00393AF8"/>
    <w:rsid w:val="003A2193"/>
    <w:rsid w:val="003A5DFD"/>
    <w:rsid w:val="003A649E"/>
    <w:rsid w:val="003A6C3E"/>
    <w:rsid w:val="003A6CF2"/>
    <w:rsid w:val="003A7151"/>
    <w:rsid w:val="003A7192"/>
    <w:rsid w:val="003B489C"/>
    <w:rsid w:val="003B57E6"/>
    <w:rsid w:val="003B5F90"/>
    <w:rsid w:val="003B60A8"/>
    <w:rsid w:val="003B72A8"/>
    <w:rsid w:val="003C331F"/>
    <w:rsid w:val="003C3FD7"/>
    <w:rsid w:val="003C6717"/>
    <w:rsid w:val="003D04A1"/>
    <w:rsid w:val="003D1619"/>
    <w:rsid w:val="003D2141"/>
    <w:rsid w:val="003D25F1"/>
    <w:rsid w:val="003D38B9"/>
    <w:rsid w:val="003D60E0"/>
    <w:rsid w:val="003E19B2"/>
    <w:rsid w:val="003F6771"/>
    <w:rsid w:val="00400FCB"/>
    <w:rsid w:val="00404A7B"/>
    <w:rsid w:val="00407692"/>
    <w:rsid w:val="00410868"/>
    <w:rsid w:val="00411BC6"/>
    <w:rsid w:val="00416B07"/>
    <w:rsid w:val="00420F1F"/>
    <w:rsid w:val="004239C2"/>
    <w:rsid w:val="00425285"/>
    <w:rsid w:val="004277DC"/>
    <w:rsid w:val="00436963"/>
    <w:rsid w:val="00445DF2"/>
    <w:rsid w:val="004551DE"/>
    <w:rsid w:val="004679F7"/>
    <w:rsid w:val="00467B1D"/>
    <w:rsid w:val="0048572C"/>
    <w:rsid w:val="00491D83"/>
    <w:rsid w:val="004A0754"/>
    <w:rsid w:val="004B0523"/>
    <w:rsid w:val="004B1772"/>
    <w:rsid w:val="004B402E"/>
    <w:rsid w:val="004C4B4C"/>
    <w:rsid w:val="004C5AB0"/>
    <w:rsid w:val="004C642C"/>
    <w:rsid w:val="004C764B"/>
    <w:rsid w:val="004C7C6E"/>
    <w:rsid w:val="004C7E05"/>
    <w:rsid w:val="004D06F2"/>
    <w:rsid w:val="004D68BF"/>
    <w:rsid w:val="004E3871"/>
    <w:rsid w:val="004E43B4"/>
    <w:rsid w:val="004F356A"/>
    <w:rsid w:val="004F5C06"/>
    <w:rsid w:val="00500D51"/>
    <w:rsid w:val="0050267E"/>
    <w:rsid w:val="00503B49"/>
    <w:rsid w:val="005065B4"/>
    <w:rsid w:val="0050729B"/>
    <w:rsid w:val="0051276C"/>
    <w:rsid w:val="00512F71"/>
    <w:rsid w:val="0052061C"/>
    <w:rsid w:val="00524655"/>
    <w:rsid w:val="00525FD6"/>
    <w:rsid w:val="00527F94"/>
    <w:rsid w:val="005321AC"/>
    <w:rsid w:val="00536A31"/>
    <w:rsid w:val="00536FDF"/>
    <w:rsid w:val="0054064F"/>
    <w:rsid w:val="0054249E"/>
    <w:rsid w:val="00545178"/>
    <w:rsid w:val="005458B7"/>
    <w:rsid w:val="005475F5"/>
    <w:rsid w:val="00557082"/>
    <w:rsid w:val="005701BF"/>
    <w:rsid w:val="00570353"/>
    <w:rsid w:val="0057074E"/>
    <w:rsid w:val="00571B64"/>
    <w:rsid w:val="0057471B"/>
    <w:rsid w:val="00586335"/>
    <w:rsid w:val="00590D29"/>
    <w:rsid w:val="005948C5"/>
    <w:rsid w:val="005A033D"/>
    <w:rsid w:val="005A4A3D"/>
    <w:rsid w:val="005A5242"/>
    <w:rsid w:val="005B539D"/>
    <w:rsid w:val="005C0B4A"/>
    <w:rsid w:val="005C7341"/>
    <w:rsid w:val="005D1368"/>
    <w:rsid w:val="005D3003"/>
    <w:rsid w:val="005D6669"/>
    <w:rsid w:val="005E4BD2"/>
    <w:rsid w:val="005F38BE"/>
    <w:rsid w:val="005F40A1"/>
    <w:rsid w:val="005F411A"/>
    <w:rsid w:val="005F7AF1"/>
    <w:rsid w:val="00602372"/>
    <w:rsid w:val="006067EE"/>
    <w:rsid w:val="006125DB"/>
    <w:rsid w:val="00612B50"/>
    <w:rsid w:val="00612E83"/>
    <w:rsid w:val="0062676C"/>
    <w:rsid w:val="00634184"/>
    <w:rsid w:val="00634D13"/>
    <w:rsid w:val="00635F7D"/>
    <w:rsid w:val="006467C0"/>
    <w:rsid w:val="00646834"/>
    <w:rsid w:val="00651D7C"/>
    <w:rsid w:val="00654A90"/>
    <w:rsid w:val="006557EA"/>
    <w:rsid w:val="00661BF7"/>
    <w:rsid w:val="00662E1F"/>
    <w:rsid w:val="00663CBF"/>
    <w:rsid w:val="00664211"/>
    <w:rsid w:val="00682505"/>
    <w:rsid w:val="00686AD1"/>
    <w:rsid w:val="006900BD"/>
    <w:rsid w:val="00692019"/>
    <w:rsid w:val="0069539A"/>
    <w:rsid w:val="006961AE"/>
    <w:rsid w:val="006A36A3"/>
    <w:rsid w:val="006A3F68"/>
    <w:rsid w:val="006A5830"/>
    <w:rsid w:val="006A5C2A"/>
    <w:rsid w:val="006A7B17"/>
    <w:rsid w:val="006C069E"/>
    <w:rsid w:val="006C5693"/>
    <w:rsid w:val="006C7AEC"/>
    <w:rsid w:val="006D332E"/>
    <w:rsid w:val="006D6FD4"/>
    <w:rsid w:val="006D764C"/>
    <w:rsid w:val="006E15F3"/>
    <w:rsid w:val="006E26B4"/>
    <w:rsid w:val="006E5577"/>
    <w:rsid w:val="006E745C"/>
    <w:rsid w:val="00700AF7"/>
    <w:rsid w:val="00701158"/>
    <w:rsid w:val="0070281E"/>
    <w:rsid w:val="00702FD0"/>
    <w:rsid w:val="00707A93"/>
    <w:rsid w:val="00720B4A"/>
    <w:rsid w:val="00725489"/>
    <w:rsid w:val="00752CBB"/>
    <w:rsid w:val="0075451D"/>
    <w:rsid w:val="00761F62"/>
    <w:rsid w:val="00765C1C"/>
    <w:rsid w:val="0077140F"/>
    <w:rsid w:val="00773B2B"/>
    <w:rsid w:val="00773F8E"/>
    <w:rsid w:val="007762E4"/>
    <w:rsid w:val="00781A00"/>
    <w:rsid w:val="00782051"/>
    <w:rsid w:val="00782FAC"/>
    <w:rsid w:val="00783715"/>
    <w:rsid w:val="007914D2"/>
    <w:rsid w:val="00791FD2"/>
    <w:rsid w:val="007963F0"/>
    <w:rsid w:val="007A0C14"/>
    <w:rsid w:val="007A487E"/>
    <w:rsid w:val="007B2534"/>
    <w:rsid w:val="007B3D44"/>
    <w:rsid w:val="007B5908"/>
    <w:rsid w:val="007C0C2F"/>
    <w:rsid w:val="007C1931"/>
    <w:rsid w:val="007C2C33"/>
    <w:rsid w:val="007C3270"/>
    <w:rsid w:val="007D0FED"/>
    <w:rsid w:val="007D2B76"/>
    <w:rsid w:val="007E08BE"/>
    <w:rsid w:val="007E0EE0"/>
    <w:rsid w:val="007E6002"/>
    <w:rsid w:val="007E601F"/>
    <w:rsid w:val="007E773C"/>
    <w:rsid w:val="007E779A"/>
    <w:rsid w:val="007F105E"/>
    <w:rsid w:val="007F6393"/>
    <w:rsid w:val="007F6C39"/>
    <w:rsid w:val="007F7C0F"/>
    <w:rsid w:val="00814540"/>
    <w:rsid w:val="00814F27"/>
    <w:rsid w:val="008159D3"/>
    <w:rsid w:val="00825F02"/>
    <w:rsid w:val="0084389B"/>
    <w:rsid w:val="00852B3A"/>
    <w:rsid w:val="00866782"/>
    <w:rsid w:val="00880D85"/>
    <w:rsid w:val="008842D1"/>
    <w:rsid w:val="008900F6"/>
    <w:rsid w:val="00890B0C"/>
    <w:rsid w:val="00894F88"/>
    <w:rsid w:val="0089662A"/>
    <w:rsid w:val="008B3312"/>
    <w:rsid w:val="008C48AF"/>
    <w:rsid w:val="008C4EDA"/>
    <w:rsid w:val="008C7E74"/>
    <w:rsid w:val="008D5DB9"/>
    <w:rsid w:val="008D69C4"/>
    <w:rsid w:val="008E30BE"/>
    <w:rsid w:val="008E5AD4"/>
    <w:rsid w:val="00900CAD"/>
    <w:rsid w:val="009019CA"/>
    <w:rsid w:val="0090288E"/>
    <w:rsid w:val="009074CE"/>
    <w:rsid w:val="009113DC"/>
    <w:rsid w:val="00912C3A"/>
    <w:rsid w:val="00914190"/>
    <w:rsid w:val="009160C7"/>
    <w:rsid w:val="00921300"/>
    <w:rsid w:val="00925704"/>
    <w:rsid w:val="00926AEF"/>
    <w:rsid w:val="00926F05"/>
    <w:rsid w:val="00932263"/>
    <w:rsid w:val="00933AF5"/>
    <w:rsid w:val="009473AC"/>
    <w:rsid w:val="009501B4"/>
    <w:rsid w:val="00953115"/>
    <w:rsid w:val="0095482C"/>
    <w:rsid w:val="00957291"/>
    <w:rsid w:val="009579B8"/>
    <w:rsid w:val="00961524"/>
    <w:rsid w:val="00961C0B"/>
    <w:rsid w:val="00964061"/>
    <w:rsid w:val="00972334"/>
    <w:rsid w:val="0097497E"/>
    <w:rsid w:val="0098342E"/>
    <w:rsid w:val="00986810"/>
    <w:rsid w:val="00987F09"/>
    <w:rsid w:val="009A179B"/>
    <w:rsid w:val="009B29C3"/>
    <w:rsid w:val="009B5AC7"/>
    <w:rsid w:val="009B7D4A"/>
    <w:rsid w:val="009C15AD"/>
    <w:rsid w:val="009C6B3F"/>
    <w:rsid w:val="009C6C95"/>
    <w:rsid w:val="009D0063"/>
    <w:rsid w:val="009D0B9A"/>
    <w:rsid w:val="009D139B"/>
    <w:rsid w:val="009D35E0"/>
    <w:rsid w:val="009E76C4"/>
    <w:rsid w:val="009F6641"/>
    <w:rsid w:val="00A0425F"/>
    <w:rsid w:val="00A04755"/>
    <w:rsid w:val="00A06584"/>
    <w:rsid w:val="00A14C61"/>
    <w:rsid w:val="00A1713D"/>
    <w:rsid w:val="00A21CB6"/>
    <w:rsid w:val="00A253DD"/>
    <w:rsid w:val="00A308A0"/>
    <w:rsid w:val="00A30D14"/>
    <w:rsid w:val="00A42D25"/>
    <w:rsid w:val="00A42EBD"/>
    <w:rsid w:val="00A440CD"/>
    <w:rsid w:val="00A46D82"/>
    <w:rsid w:val="00A51E5E"/>
    <w:rsid w:val="00A55A85"/>
    <w:rsid w:val="00A565EB"/>
    <w:rsid w:val="00A63C83"/>
    <w:rsid w:val="00A662D7"/>
    <w:rsid w:val="00A74331"/>
    <w:rsid w:val="00A85A97"/>
    <w:rsid w:val="00A91498"/>
    <w:rsid w:val="00A93CDB"/>
    <w:rsid w:val="00A95719"/>
    <w:rsid w:val="00AB076B"/>
    <w:rsid w:val="00AB54A6"/>
    <w:rsid w:val="00AC2FC0"/>
    <w:rsid w:val="00AC32F9"/>
    <w:rsid w:val="00AC5438"/>
    <w:rsid w:val="00AC6F3B"/>
    <w:rsid w:val="00AE0522"/>
    <w:rsid w:val="00AE1F67"/>
    <w:rsid w:val="00AE3956"/>
    <w:rsid w:val="00AE4B28"/>
    <w:rsid w:val="00AE7BC0"/>
    <w:rsid w:val="00B000EC"/>
    <w:rsid w:val="00B01D15"/>
    <w:rsid w:val="00B03D0D"/>
    <w:rsid w:val="00B045E6"/>
    <w:rsid w:val="00B06BE2"/>
    <w:rsid w:val="00B07F9A"/>
    <w:rsid w:val="00B14CFD"/>
    <w:rsid w:val="00B31998"/>
    <w:rsid w:val="00B32755"/>
    <w:rsid w:val="00B34806"/>
    <w:rsid w:val="00B36415"/>
    <w:rsid w:val="00B37443"/>
    <w:rsid w:val="00B5110D"/>
    <w:rsid w:val="00B511EF"/>
    <w:rsid w:val="00B54359"/>
    <w:rsid w:val="00B57442"/>
    <w:rsid w:val="00B67EBC"/>
    <w:rsid w:val="00B7020C"/>
    <w:rsid w:val="00B71CCF"/>
    <w:rsid w:val="00B74CEE"/>
    <w:rsid w:val="00B75FBC"/>
    <w:rsid w:val="00B807FC"/>
    <w:rsid w:val="00B82F6F"/>
    <w:rsid w:val="00B93B61"/>
    <w:rsid w:val="00BA199B"/>
    <w:rsid w:val="00BA1CDB"/>
    <w:rsid w:val="00BA63A1"/>
    <w:rsid w:val="00BA72C6"/>
    <w:rsid w:val="00BB0FB3"/>
    <w:rsid w:val="00BB2D81"/>
    <w:rsid w:val="00BB53F0"/>
    <w:rsid w:val="00BC2852"/>
    <w:rsid w:val="00BC3A7E"/>
    <w:rsid w:val="00BC6C80"/>
    <w:rsid w:val="00BD1208"/>
    <w:rsid w:val="00BD31A5"/>
    <w:rsid w:val="00BD346F"/>
    <w:rsid w:val="00BE401E"/>
    <w:rsid w:val="00BE5235"/>
    <w:rsid w:val="00BE61B3"/>
    <w:rsid w:val="00BE7F77"/>
    <w:rsid w:val="00BF0C69"/>
    <w:rsid w:val="00BF1ACD"/>
    <w:rsid w:val="00BF55C1"/>
    <w:rsid w:val="00BF6D6B"/>
    <w:rsid w:val="00C01D45"/>
    <w:rsid w:val="00C02286"/>
    <w:rsid w:val="00C0682A"/>
    <w:rsid w:val="00C144AA"/>
    <w:rsid w:val="00C2105F"/>
    <w:rsid w:val="00C313DD"/>
    <w:rsid w:val="00C33BE4"/>
    <w:rsid w:val="00C3580D"/>
    <w:rsid w:val="00C43B90"/>
    <w:rsid w:val="00C4559F"/>
    <w:rsid w:val="00C4727E"/>
    <w:rsid w:val="00C50D6E"/>
    <w:rsid w:val="00C50F6E"/>
    <w:rsid w:val="00C5221D"/>
    <w:rsid w:val="00C5322A"/>
    <w:rsid w:val="00C677E3"/>
    <w:rsid w:val="00C72D2E"/>
    <w:rsid w:val="00C73563"/>
    <w:rsid w:val="00C756E4"/>
    <w:rsid w:val="00C76593"/>
    <w:rsid w:val="00C82457"/>
    <w:rsid w:val="00C82E1A"/>
    <w:rsid w:val="00C85A12"/>
    <w:rsid w:val="00C95499"/>
    <w:rsid w:val="00CA36D3"/>
    <w:rsid w:val="00CA54FC"/>
    <w:rsid w:val="00CA6F7B"/>
    <w:rsid w:val="00CB0459"/>
    <w:rsid w:val="00CB23BD"/>
    <w:rsid w:val="00CB62BA"/>
    <w:rsid w:val="00CB7448"/>
    <w:rsid w:val="00CC0E4E"/>
    <w:rsid w:val="00CC1BF6"/>
    <w:rsid w:val="00CC3C4D"/>
    <w:rsid w:val="00CC52BD"/>
    <w:rsid w:val="00CC5F64"/>
    <w:rsid w:val="00CC6EA7"/>
    <w:rsid w:val="00CD68E0"/>
    <w:rsid w:val="00CE690E"/>
    <w:rsid w:val="00CE7B4F"/>
    <w:rsid w:val="00CF155E"/>
    <w:rsid w:val="00D01143"/>
    <w:rsid w:val="00D03233"/>
    <w:rsid w:val="00D15B22"/>
    <w:rsid w:val="00D15FCD"/>
    <w:rsid w:val="00D17014"/>
    <w:rsid w:val="00D250BF"/>
    <w:rsid w:val="00D2580F"/>
    <w:rsid w:val="00D2612F"/>
    <w:rsid w:val="00D31871"/>
    <w:rsid w:val="00D43330"/>
    <w:rsid w:val="00D53A0E"/>
    <w:rsid w:val="00D54F82"/>
    <w:rsid w:val="00D55910"/>
    <w:rsid w:val="00D5643F"/>
    <w:rsid w:val="00D70ABD"/>
    <w:rsid w:val="00D71DA8"/>
    <w:rsid w:val="00D74FC9"/>
    <w:rsid w:val="00D838BD"/>
    <w:rsid w:val="00D904A0"/>
    <w:rsid w:val="00D93AFD"/>
    <w:rsid w:val="00D958D6"/>
    <w:rsid w:val="00D958DD"/>
    <w:rsid w:val="00D96B3B"/>
    <w:rsid w:val="00D972F4"/>
    <w:rsid w:val="00DA30E7"/>
    <w:rsid w:val="00DA5751"/>
    <w:rsid w:val="00DB2D48"/>
    <w:rsid w:val="00DB51C4"/>
    <w:rsid w:val="00DB78F0"/>
    <w:rsid w:val="00DC1CCE"/>
    <w:rsid w:val="00DC31CD"/>
    <w:rsid w:val="00DC4B02"/>
    <w:rsid w:val="00DC7CF8"/>
    <w:rsid w:val="00DD72E2"/>
    <w:rsid w:val="00DE2902"/>
    <w:rsid w:val="00DE6422"/>
    <w:rsid w:val="00DF3B20"/>
    <w:rsid w:val="00DF7787"/>
    <w:rsid w:val="00E11A14"/>
    <w:rsid w:val="00E17929"/>
    <w:rsid w:val="00E21030"/>
    <w:rsid w:val="00E231A6"/>
    <w:rsid w:val="00E23495"/>
    <w:rsid w:val="00E2615C"/>
    <w:rsid w:val="00E27AC6"/>
    <w:rsid w:val="00E33C33"/>
    <w:rsid w:val="00E355F9"/>
    <w:rsid w:val="00E36DAD"/>
    <w:rsid w:val="00E41436"/>
    <w:rsid w:val="00E419DE"/>
    <w:rsid w:val="00E423ED"/>
    <w:rsid w:val="00E44DF1"/>
    <w:rsid w:val="00E45A4F"/>
    <w:rsid w:val="00E519E2"/>
    <w:rsid w:val="00E53D90"/>
    <w:rsid w:val="00E55F5B"/>
    <w:rsid w:val="00E57D55"/>
    <w:rsid w:val="00E617BB"/>
    <w:rsid w:val="00E63066"/>
    <w:rsid w:val="00E6567D"/>
    <w:rsid w:val="00E6754C"/>
    <w:rsid w:val="00E70DA7"/>
    <w:rsid w:val="00E729B2"/>
    <w:rsid w:val="00E83615"/>
    <w:rsid w:val="00E91AD1"/>
    <w:rsid w:val="00E92C51"/>
    <w:rsid w:val="00E955FD"/>
    <w:rsid w:val="00EA0296"/>
    <w:rsid w:val="00EB2F63"/>
    <w:rsid w:val="00EC2FAE"/>
    <w:rsid w:val="00EC4E26"/>
    <w:rsid w:val="00EC51ED"/>
    <w:rsid w:val="00ED4725"/>
    <w:rsid w:val="00ED53BF"/>
    <w:rsid w:val="00EE0756"/>
    <w:rsid w:val="00EE2A4B"/>
    <w:rsid w:val="00EF1C53"/>
    <w:rsid w:val="00F00251"/>
    <w:rsid w:val="00F013EE"/>
    <w:rsid w:val="00F0466D"/>
    <w:rsid w:val="00F053E9"/>
    <w:rsid w:val="00F05BC4"/>
    <w:rsid w:val="00F12638"/>
    <w:rsid w:val="00F177E2"/>
    <w:rsid w:val="00F201CE"/>
    <w:rsid w:val="00F21ABC"/>
    <w:rsid w:val="00F24F89"/>
    <w:rsid w:val="00F35A7E"/>
    <w:rsid w:val="00F42473"/>
    <w:rsid w:val="00F51A81"/>
    <w:rsid w:val="00F51F93"/>
    <w:rsid w:val="00F54B7B"/>
    <w:rsid w:val="00F62FB9"/>
    <w:rsid w:val="00F640EE"/>
    <w:rsid w:val="00F64CEC"/>
    <w:rsid w:val="00F65A9A"/>
    <w:rsid w:val="00F665C9"/>
    <w:rsid w:val="00F8484C"/>
    <w:rsid w:val="00F848F2"/>
    <w:rsid w:val="00F85D85"/>
    <w:rsid w:val="00F87942"/>
    <w:rsid w:val="00F915DF"/>
    <w:rsid w:val="00F91987"/>
    <w:rsid w:val="00F9227A"/>
    <w:rsid w:val="00FA3A97"/>
    <w:rsid w:val="00FA3CE1"/>
    <w:rsid w:val="00FA4737"/>
    <w:rsid w:val="00FB0D71"/>
    <w:rsid w:val="00FB13D5"/>
    <w:rsid w:val="00FB20F4"/>
    <w:rsid w:val="00FB2ABA"/>
    <w:rsid w:val="00FB484C"/>
    <w:rsid w:val="00FB4B9D"/>
    <w:rsid w:val="00FB7F7D"/>
    <w:rsid w:val="00FC3BC0"/>
    <w:rsid w:val="00FD34E2"/>
    <w:rsid w:val="00FD3CC7"/>
    <w:rsid w:val="00FD41B3"/>
    <w:rsid w:val="00FD5439"/>
    <w:rsid w:val="00FD6EC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5D7F"/>
  <w15:docId w15:val="{039D0A77-5C1E-4E98-953D-D21E9B08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5C1"/>
  </w:style>
  <w:style w:type="paragraph" w:styleId="3">
    <w:name w:val="heading 3"/>
    <w:basedOn w:val="a"/>
    <w:next w:val="a"/>
    <w:link w:val="3Char"/>
    <w:uiPriority w:val="9"/>
    <w:semiHidden/>
    <w:unhideWhenUsed/>
    <w:qFormat/>
    <w:rsid w:val="005707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332E"/>
    <w:pPr>
      <w:ind w:left="720"/>
      <w:contextualSpacing/>
    </w:pPr>
  </w:style>
  <w:style w:type="paragraph" w:styleId="a4">
    <w:name w:val="Balloon Text"/>
    <w:basedOn w:val="a"/>
    <w:link w:val="Char"/>
    <w:uiPriority w:val="99"/>
    <w:semiHidden/>
    <w:unhideWhenUsed/>
    <w:rsid w:val="00926F0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26F05"/>
    <w:rPr>
      <w:rFonts w:ascii="Tahoma" w:hAnsi="Tahoma" w:cs="Tahoma"/>
      <w:sz w:val="16"/>
      <w:szCs w:val="16"/>
    </w:rPr>
  </w:style>
  <w:style w:type="character" w:styleId="a5">
    <w:name w:val="Strong"/>
    <w:basedOn w:val="a0"/>
    <w:uiPriority w:val="22"/>
    <w:qFormat/>
    <w:rsid w:val="007F6393"/>
    <w:rPr>
      <w:b/>
      <w:bCs/>
    </w:rPr>
  </w:style>
  <w:style w:type="paragraph" w:styleId="a6">
    <w:name w:val="Plain Text"/>
    <w:basedOn w:val="a"/>
    <w:link w:val="Char0"/>
    <w:uiPriority w:val="99"/>
    <w:unhideWhenUsed/>
    <w:rsid w:val="007F6393"/>
    <w:pPr>
      <w:spacing w:after="0" w:line="240" w:lineRule="auto"/>
    </w:pPr>
    <w:rPr>
      <w:rFonts w:ascii="Consolas" w:eastAsiaTheme="minorHAnsi" w:hAnsi="Consolas"/>
      <w:sz w:val="21"/>
      <w:szCs w:val="21"/>
      <w:lang w:eastAsia="en-US"/>
    </w:rPr>
  </w:style>
  <w:style w:type="character" w:customStyle="1" w:styleId="Char0">
    <w:name w:val="Απλό κείμενο Char"/>
    <w:basedOn w:val="a0"/>
    <w:link w:val="a6"/>
    <w:uiPriority w:val="99"/>
    <w:rsid w:val="007F6393"/>
    <w:rPr>
      <w:rFonts w:ascii="Consolas" w:eastAsiaTheme="minorHAnsi" w:hAnsi="Consolas"/>
      <w:sz w:val="21"/>
      <w:szCs w:val="21"/>
      <w:lang w:eastAsia="en-US"/>
    </w:rPr>
  </w:style>
  <w:style w:type="character" w:customStyle="1" w:styleId="2">
    <w:name w:val="Σώμα κειμένου (2)_"/>
    <w:basedOn w:val="a0"/>
    <w:link w:val="21"/>
    <w:uiPriority w:val="99"/>
    <w:locked/>
    <w:rsid w:val="002D0BFB"/>
    <w:rPr>
      <w:rFonts w:ascii="Times New Roman" w:hAnsi="Times New Roman" w:cs="Times New Roman"/>
      <w:shd w:val="clear" w:color="auto" w:fill="FFFFFF"/>
    </w:rPr>
  </w:style>
  <w:style w:type="paragraph" w:customStyle="1" w:styleId="21">
    <w:name w:val="Σώμα κειμένου (2)1"/>
    <w:basedOn w:val="a"/>
    <w:link w:val="2"/>
    <w:uiPriority w:val="99"/>
    <w:rsid w:val="002D0BFB"/>
    <w:pPr>
      <w:widowControl w:val="0"/>
      <w:shd w:val="clear" w:color="auto" w:fill="FFFFFF"/>
      <w:spacing w:before="420" w:after="0" w:line="250" w:lineRule="exact"/>
      <w:jc w:val="center"/>
    </w:pPr>
    <w:rPr>
      <w:rFonts w:ascii="Times New Roman" w:hAnsi="Times New Roman" w:cs="Times New Roman"/>
    </w:rPr>
  </w:style>
  <w:style w:type="character" w:customStyle="1" w:styleId="3Char">
    <w:name w:val="Επικεφαλίδα 3 Char"/>
    <w:basedOn w:val="a0"/>
    <w:link w:val="3"/>
    <w:uiPriority w:val="9"/>
    <w:semiHidden/>
    <w:rsid w:val="0057074E"/>
    <w:rPr>
      <w:rFonts w:asciiTheme="majorHAnsi" w:eastAsiaTheme="majorEastAsia" w:hAnsiTheme="majorHAnsi" w:cstheme="majorBidi"/>
      <w:b/>
      <w:bCs/>
      <w:color w:val="4F81BD" w:themeColor="accent1"/>
    </w:rPr>
  </w:style>
  <w:style w:type="paragraph" w:customStyle="1" w:styleId="gmail-a">
    <w:name w:val="gmail-a"/>
    <w:basedOn w:val="a"/>
    <w:rsid w:val="00F0466D"/>
    <w:pPr>
      <w:spacing w:before="100" w:beforeAutospacing="1" w:after="100" w:afterAutospacing="1" w:line="240" w:lineRule="auto"/>
    </w:pPr>
    <w:rPr>
      <w:rFonts w:ascii="Times New Roman" w:eastAsiaTheme="minorHAnsi" w:hAnsi="Times New Roman" w:cs="Times New Roman"/>
      <w:sz w:val="24"/>
      <w:szCs w:val="24"/>
    </w:rPr>
  </w:style>
  <w:style w:type="paragraph" w:styleId="Web">
    <w:name w:val="Normal (Web)"/>
    <w:basedOn w:val="a"/>
    <w:uiPriority w:val="99"/>
    <w:semiHidden/>
    <w:unhideWhenUsed/>
    <w:rsid w:val="00702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D31A5"/>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ody Text"/>
    <w:basedOn w:val="a"/>
    <w:link w:val="Char1"/>
    <w:rsid w:val="00AE0522"/>
    <w:pPr>
      <w:spacing w:after="0" w:line="240" w:lineRule="auto"/>
      <w:jc w:val="both"/>
    </w:pPr>
    <w:rPr>
      <w:rFonts w:ascii="Times New Roman" w:eastAsia="Times New Roman" w:hAnsi="Times New Roman" w:cs="Times New Roman"/>
      <w:b/>
      <w:bCs/>
      <w:sz w:val="24"/>
      <w:szCs w:val="24"/>
    </w:rPr>
  </w:style>
  <w:style w:type="character" w:customStyle="1" w:styleId="Char1">
    <w:name w:val="Σώμα κειμένου Char"/>
    <w:basedOn w:val="a0"/>
    <w:link w:val="a7"/>
    <w:rsid w:val="00AE0522"/>
    <w:rPr>
      <w:rFonts w:ascii="Times New Roman" w:eastAsia="Times New Roman" w:hAnsi="Times New Roman" w:cs="Times New Roman"/>
      <w:b/>
      <w:bCs/>
      <w:sz w:val="24"/>
      <w:szCs w:val="24"/>
    </w:rPr>
  </w:style>
  <w:style w:type="table" w:styleId="a8">
    <w:name w:val="Table Grid"/>
    <w:basedOn w:val="a1"/>
    <w:uiPriority w:val="59"/>
    <w:rsid w:val="00E51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Επικεφαλίδα 11"/>
    <w:basedOn w:val="a"/>
    <w:uiPriority w:val="1"/>
    <w:qFormat/>
    <w:rsid w:val="004B402E"/>
    <w:pPr>
      <w:widowControl w:val="0"/>
      <w:autoSpaceDE w:val="0"/>
      <w:autoSpaceDN w:val="0"/>
      <w:spacing w:after="0" w:line="240" w:lineRule="auto"/>
      <w:ind w:left="219"/>
      <w:outlineLvl w:val="1"/>
    </w:pPr>
    <w:rPr>
      <w:rFonts w:ascii="Verdana" w:eastAsia="Verdana" w:hAnsi="Verdana" w:cs="Verdana"/>
      <w:b/>
      <w:bCs/>
      <w:lang w:eastAsia="en-US"/>
    </w:rPr>
  </w:style>
  <w:style w:type="character" w:customStyle="1" w:styleId="8">
    <w:name w:val="Σώμα κειμένου (8)"/>
    <w:basedOn w:val="a0"/>
    <w:rsid w:val="00AE7BC0"/>
    <w:rPr>
      <w:rFonts w:ascii="Sylfaen" w:eastAsia="Sylfaen" w:hAnsi="Sylfaen" w:cs="Sylfaen" w:hint="default"/>
      <w:b/>
      <w:bCs/>
      <w:i w:val="0"/>
      <w:iCs w:val="0"/>
      <w:smallCaps w:val="0"/>
      <w:strike w:val="0"/>
      <w:dstrike w:val="0"/>
      <w:color w:val="000000"/>
      <w:spacing w:val="10"/>
      <w:w w:val="100"/>
      <w:position w:val="0"/>
      <w:sz w:val="25"/>
      <w:szCs w:val="25"/>
      <w:u w:val="none"/>
      <w:effect w:val="none"/>
      <w:lang w:val="el-GR"/>
    </w:rPr>
  </w:style>
  <w:style w:type="character" w:customStyle="1" w:styleId="a9">
    <w:name w:val="Σώμα κειμένου_"/>
    <w:link w:val="1"/>
    <w:rsid w:val="006D764C"/>
    <w:rPr>
      <w:rFonts w:ascii="Trebuchet MS" w:eastAsia="Trebuchet MS" w:hAnsi="Trebuchet MS" w:cs="Trebuchet MS"/>
      <w:sz w:val="19"/>
      <w:szCs w:val="19"/>
      <w:shd w:val="clear" w:color="auto" w:fill="FFFFFF"/>
    </w:rPr>
  </w:style>
  <w:style w:type="paragraph" w:customStyle="1" w:styleId="1">
    <w:name w:val="Σώμα κειμένου1"/>
    <w:basedOn w:val="a"/>
    <w:link w:val="a9"/>
    <w:rsid w:val="006D764C"/>
    <w:pPr>
      <w:shd w:val="clear" w:color="auto" w:fill="FFFFFF"/>
      <w:spacing w:after="0" w:line="0" w:lineRule="atLeast"/>
      <w:ind w:hanging="320"/>
    </w:pPr>
    <w:rPr>
      <w:rFonts w:ascii="Trebuchet MS" w:eastAsia="Trebuchet MS" w:hAnsi="Trebuchet MS" w:cs="Trebuchet MS"/>
      <w:sz w:val="19"/>
      <w:szCs w:val="19"/>
    </w:rPr>
  </w:style>
  <w:style w:type="character" w:styleId="-">
    <w:name w:val="Hyperlink"/>
    <w:uiPriority w:val="99"/>
    <w:unhideWhenUsed/>
    <w:rsid w:val="001C2256"/>
    <w:rPr>
      <w:color w:val="0563C1"/>
      <w:u w:val="single"/>
    </w:rPr>
  </w:style>
  <w:style w:type="character" w:customStyle="1" w:styleId="gmailsignatureprefix">
    <w:name w:val="gmail_signature_prefix"/>
    <w:basedOn w:val="a0"/>
    <w:rsid w:val="00570353"/>
  </w:style>
  <w:style w:type="character" w:customStyle="1" w:styleId="gmail-9">
    <w:name w:val="gmail-9"/>
    <w:basedOn w:val="a0"/>
    <w:rsid w:val="00D53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8896">
      <w:bodyDiv w:val="1"/>
      <w:marLeft w:val="0"/>
      <w:marRight w:val="0"/>
      <w:marTop w:val="0"/>
      <w:marBottom w:val="0"/>
      <w:divBdr>
        <w:top w:val="none" w:sz="0" w:space="0" w:color="auto"/>
        <w:left w:val="none" w:sz="0" w:space="0" w:color="auto"/>
        <w:bottom w:val="none" w:sz="0" w:space="0" w:color="auto"/>
        <w:right w:val="none" w:sz="0" w:space="0" w:color="auto"/>
      </w:divBdr>
    </w:div>
    <w:div w:id="394011739">
      <w:bodyDiv w:val="1"/>
      <w:marLeft w:val="0"/>
      <w:marRight w:val="0"/>
      <w:marTop w:val="0"/>
      <w:marBottom w:val="0"/>
      <w:divBdr>
        <w:top w:val="none" w:sz="0" w:space="0" w:color="auto"/>
        <w:left w:val="none" w:sz="0" w:space="0" w:color="auto"/>
        <w:bottom w:val="none" w:sz="0" w:space="0" w:color="auto"/>
        <w:right w:val="none" w:sz="0" w:space="0" w:color="auto"/>
      </w:divBdr>
    </w:div>
    <w:div w:id="580136749">
      <w:bodyDiv w:val="1"/>
      <w:marLeft w:val="0"/>
      <w:marRight w:val="0"/>
      <w:marTop w:val="0"/>
      <w:marBottom w:val="0"/>
      <w:divBdr>
        <w:top w:val="none" w:sz="0" w:space="0" w:color="auto"/>
        <w:left w:val="none" w:sz="0" w:space="0" w:color="auto"/>
        <w:bottom w:val="none" w:sz="0" w:space="0" w:color="auto"/>
        <w:right w:val="none" w:sz="0" w:space="0" w:color="auto"/>
      </w:divBdr>
    </w:div>
    <w:div w:id="587275189">
      <w:bodyDiv w:val="1"/>
      <w:marLeft w:val="0"/>
      <w:marRight w:val="0"/>
      <w:marTop w:val="0"/>
      <w:marBottom w:val="0"/>
      <w:divBdr>
        <w:top w:val="none" w:sz="0" w:space="0" w:color="auto"/>
        <w:left w:val="none" w:sz="0" w:space="0" w:color="auto"/>
        <w:bottom w:val="none" w:sz="0" w:space="0" w:color="auto"/>
        <w:right w:val="none" w:sz="0" w:space="0" w:color="auto"/>
      </w:divBdr>
    </w:div>
    <w:div w:id="913005859">
      <w:bodyDiv w:val="1"/>
      <w:marLeft w:val="0"/>
      <w:marRight w:val="0"/>
      <w:marTop w:val="0"/>
      <w:marBottom w:val="0"/>
      <w:divBdr>
        <w:top w:val="none" w:sz="0" w:space="0" w:color="auto"/>
        <w:left w:val="none" w:sz="0" w:space="0" w:color="auto"/>
        <w:bottom w:val="none" w:sz="0" w:space="0" w:color="auto"/>
        <w:right w:val="none" w:sz="0" w:space="0" w:color="auto"/>
      </w:divBdr>
    </w:div>
    <w:div w:id="1203640375">
      <w:bodyDiv w:val="1"/>
      <w:marLeft w:val="0"/>
      <w:marRight w:val="0"/>
      <w:marTop w:val="0"/>
      <w:marBottom w:val="0"/>
      <w:divBdr>
        <w:top w:val="none" w:sz="0" w:space="0" w:color="auto"/>
        <w:left w:val="none" w:sz="0" w:space="0" w:color="auto"/>
        <w:bottom w:val="none" w:sz="0" w:space="0" w:color="auto"/>
        <w:right w:val="none" w:sz="0" w:space="0" w:color="auto"/>
      </w:divBdr>
    </w:div>
    <w:div w:id="1400905704">
      <w:bodyDiv w:val="1"/>
      <w:marLeft w:val="0"/>
      <w:marRight w:val="0"/>
      <w:marTop w:val="0"/>
      <w:marBottom w:val="0"/>
      <w:divBdr>
        <w:top w:val="none" w:sz="0" w:space="0" w:color="auto"/>
        <w:left w:val="none" w:sz="0" w:space="0" w:color="auto"/>
        <w:bottom w:val="none" w:sz="0" w:space="0" w:color="auto"/>
        <w:right w:val="none" w:sz="0" w:space="0" w:color="auto"/>
      </w:divBdr>
    </w:div>
    <w:div w:id="1575582148">
      <w:bodyDiv w:val="1"/>
      <w:marLeft w:val="0"/>
      <w:marRight w:val="0"/>
      <w:marTop w:val="0"/>
      <w:marBottom w:val="0"/>
      <w:divBdr>
        <w:top w:val="none" w:sz="0" w:space="0" w:color="auto"/>
        <w:left w:val="none" w:sz="0" w:space="0" w:color="auto"/>
        <w:bottom w:val="none" w:sz="0" w:space="0" w:color="auto"/>
        <w:right w:val="none" w:sz="0" w:space="0" w:color="auto"/>
      </w:divBdr>
    </w:div>
    <w:div w:id="212692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78F76-778D-4E3D-B85C-59FA6654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595</Words>
  <Characters>3218</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Multifunction It</cp:lastModifiedBy>
  <cp:revision>3</cp:revision>
  <cp:lastPrinted>2026-09-30T06:54:00Z</cp:lastPrinted>
  <dcterms:created xsi:type="dcterms:W3CDTF">2026-09-30T06:55:00Z</dcterms:created>
  <dcterms:modified xsi:type="dcterms:W3CDTF">2026-09-30T07:02:00Z</dcterms:modified>
</cp:coreProperties>
</file>