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894BA6">
      <w:pPr>
        <w:tabs>
          <w:tab w:val="left" w:pos="4140"/>
        </w:tabs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="0030369E">
        <w:rPr>
          <w:sz w:val="32"/>
          <w:szCs w:val="32"/>
        </w:rPr>
        <w:t xml:space="preserve"> </w:t>
      </w:r>
      <w:r w:rsidR="00B011CE"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 w:rsidR="00B011CE">
        <w:rPr>
          <w:sz w:val="40"/>
          <w:szCs w:val="40"/>
        </w:rPr>
        <w:t xml:space="preserve"> </w:t>
      </w:r>
    </w:p>
    <w:p w:rsidR="00B011CE" w:rsidRDefault="00B011CE">
      <w:pPr>
        <w:tabs>
          <w:tab w:val="left" w:pos="1830"/>
          <w:tab w:val="left" w:pos="414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487B21">
        <w:rPr>
          <w:b/>
          <w:sz w:val="24"/>
          <w:szCs w:val="24"/>
          <w:u w:val="single"/>
        </w:rPr>
        <w:t>1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</w:p>
    <w:p w:rsidR="006268D5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</w:t>
      </w:r>
      <w:r w:rsidR="006268D5" w:rsidRPr="00726CAE">
        <w:rPr>
          <w:b/>
          <w:sz w:val="24"/>
          <w:szCs w:val="24"/>
        </w:rPr>
        <w:t xml:space="preserve">                                   </w:t>
      </w:r>
      <w:r w:rsidRPr="006268D5">
        <w:rPr>
          <w:b/>
          <w:sz w:val="24"/>
          <w:szCs w:val="24"/>
          <w:u w:val="single"/>
        </w:rPr>
        <w:t xml:space="preserve">ΣΥΝΕΔΡΙΑΣΗ  ΣΤΙΣ </w:t>
      </w:r>
      <w:r w:rsidR="00487B21">
        <w:rPr>
          <w:b/>
          <w:sz w:val="24"/>
          <w:szCs w:val="24"/>
          <w:u w:val="single"/>
        </w:rPr>
        <w:t>28</w:t>
      </w:r>
      <w:r w:rsidR="00965941" w:rsidRPr="006268D5">
        <w:rPr>
          <w:b/>
          <w:sz w:val="24"/>
          <w:szCs w:val="24"/>
          <w:u w:val="single"/>
        </w:rPr>
        <w:t>/</w:t>
      </w:r>
      <w:r w:rsidR="00A71E93">
        <w:rPr>
          <w:b/>
          <w:sz w:val="24"/>
          <w:szCs w:val="24"/>
          <w:u w:val="single"/>
        </w:rPr>
        <w:t>1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6268D5">
        <w:rPr>
          <w:b/>
          <w:sz w:val="24"/>
          <w:szCs w:val="24"/>
          <w:u w:val="single"/>
          <w:lang w:val="en-US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790FD8" w:rsidRPr="00665289" w:rsidTr="00F92DF7">
        <w:trPr>
          <w:trHeight w:val="287"/>
        </w:trPr>
        <w:tc>
          <w:tcPr>
            <w:tcW w:w="1611" w:type="dxa"/>
          </w:tcPr>
          <w:p w:rsidR="00790FD8" w:rsidRPr="006A63AD" w:rsidRDefault="00790FD8" w:rsidP="00726CA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 w:rsidRPr="001E028E">
              <w:rPr>
                <w:sz w:val="24"/>
                <w:szCs w:val="24"/>
              </w:rPr>
              <w:t xml:space="preserve">       </w:t>
            </w:r>
            <w:r w:rsidR="00495D5E">
              <w:rPr>
                <w:sz w:val="24"/>
                <w:szCs w:val="24"/>
                <w:lang w:val="en-US"/>
              </w:rPr>
              <w:t xml:space="preserve"> </w:t>
            </w:r>
            <w:r w:rsidRPr="001E02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1.</w:t>
            </w:r>
            <w:r w:rsidR="006A63AD" w:rsidRPr="002845EB">
              <w:rPr>
                <w:b/>
                <w:sz w:val="24"/>
                <w:szCs w:val="24"/>
              </w:rPr>
              <w:t>ΕΗΔ</w:t>
            </w:r>
          </w:p>
        </w:tc>
        <w:tc>
          <w:tcPr>
            <w:tcW w:w="1276" w:type="dxa"/>
          </w:tcPr>
          <w:p w:rsidR="00790FD8" w:rsidRPr="00A41391" w:rsidRDefault="00237A74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166E">
              <w:rPr>
                <w:sz w:val="24"/>
                <w:szCs w:val="24"/>
                <w:lang w:val="en-US"/>
              </w:rPr>
              <w:t>1</w:t>
            </w:r>
            <w:r w:rsidR="00790FD8">
              <w:rPr>
                <w:sz w:val="24"/>
                <w:szCs w:val="24"/>
                <w:lang w:val="en-US"/>
              </w:rPr>
              <w:t>/20</w:t>
            </w:r>
            <w:r w:rsidR="005E166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529" w:type="dxa"/>
          </w:tcPr>
          <w:p w:rsidR="00790FD8" w:rsidRPr="002845EB" w:rsidRDefault="005E166E" w:rsidP="002D21F7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E166E">
              <w:rPr>
                <w:rFonts w:eastAsia="Arial Unicode MS"/>
                <w:bCs/>
                <w:iCs/>
                <w:sz w:val="24"/>
                <w:szCs w:val="24"/>
              </w:rPr>
              <w:t>Καθορισμός αμοιβής πληρεξούσιου δικηγόρου του Δήμου για υπόθεση </w:t>
            </w:r>
            <w:r w:rsidR="002D21F7">
              <w:rPr>
                <w:rFonts w:eastAsia="Arial Unicode MS"/>
                <w:bCs/>
                <w:iCs/>
                <w:sz w:val="24"/>
                <w:szCs w:val="24"/>
              </w:rPr>
              <w:t xml:space="preserve">πρώην και νυν δ.σ., κατηγορούμενοι για το αδίκημα της απιστίας- απόπειρας στην υπηρεσία </w:t>
            </w:r>
            <w:r w:rsidR="00010BB5">
              <w:rPr>
                <w:rFonts w:eastAsia="Arial Unicode MS"/>
                <w:bCs/>
                <w:iCs/>
                <w:sz w:val="24"/>
                <w:szCs w:val="24"/>
              </w:rPr>
              <w:t xml:space="preserve">κατά συναυτουργία και κατ’ εξακολούθηση </w:t>
            </w:r>
            <w:r w:rsidR="002D21F7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90FD8" w:rsidRDefault="00790FD8" w:rsidP="00C22EAD">
            <w:r w:rsidRPr="0066528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5E166E" w:rsidRDefault="001E1C8B" w:rsidP="005E166E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5E166E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E166E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ΕΗΔ</w:t>
            </w:r>
          </w:p>
        </w:tc>
        <w:tc>
          <w:tcPr>
            <w:tcW w:w="1276" w:type="dxa"/>
          </w:tcPr>
          <w:p w:rsidR="001E1C8B" w:rsidRPr="005E166E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2/2020</w:t>
            </w:r>
          </w:p>
        </w:tc>
        <w:tc>
          <w:tcPr>
            <w:tcW w:w="6529" w:type="dxa"/>
          </w:tcPr>
          <w:p w:rsidR="001E1C8B" w:rsidRPr="005E166E" w:rsidRDefault="001E1C8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03445">
              <w:rPr>
                <w:rFonts w:eastAsia="Arial Unicode MS"/>
                <w:bCs/>
                <w:iCs/>
                <w:sz w:val="24"/>
                <w:szCs w:val="24"/>
              </w:rPr>
              <w:t>Καθορισμός αμοιβής πληρεξούσιου δικηγόρου του Δήμου για υπόθεση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 «ΠΑΝΤΑΖΗΣ ΦΡΟΥΤΑ Α.Ε.-ΕΙΣΑΓΩΓΕΣ ΕΞΑΓΩΓΕΣ-ΕΜΠΟΡΙΟ ΑΓΡΟΤΙΚΩΝ ΠΡΟΪΟΝΤΩΝ»  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3/2020</w:t>
            </w:r>
          </w:p>
        </w:tc>
        <w:tc>
          <w:tcPr>
            <w:tcW w:w="6529" w:type="dxa"/>
          </w:tcPr>
          <w:p w:rsidR="001E1C8B" w:rsidRPr="00A03445" w:rsidRDefault="001E1C8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Κα</w:t>
            </w:r>
            <w:r w:rsidRPr="000F5FED">
              <w:rPr>
                <w:rFonts w:eastAsia="Arial Unicode MS"/>
                <w:bCs/>
                <w:iCs/>
                <w:sz w:val="24"/>
                <w:szCs w:val="24"/>
              </w:rPr>
              <w:t>θορι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σμός </w:t>
            </w:r>
            <w:r w:rsidRPr="000F5FED">
              <w:rPr>
                <w:rFonts w:eastAsia="Arial Unicode MS"/>
                <w:bCs/>
                <w:iCs/>
                <w:sz w:val="24"/>
                <w:szCs w:val="24"/>
              </w:rPr>
              <w:t>ανώτατο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υ</w:t>
            </w:r>
            <w:r w:rsidRPr="000F5FED">
              <w:rPr>
                <w:rFonts w:eastAsia="Arial Unicode MS"/>
                <w:bCs/>
                <w:iCs/>
                <w:sz w:val="24"/>
                <w:szCs w:val="24"/>
              </w:rPr>
              <w:t xml:space="preserve"> ύψο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υς </w:t>
            </w:r>
            <w:r w:rsidRPr="000F5FED">
              <w:rPr>
                <w:rFonts w:eastAsia="Arial Unicode MS"/>
                <w:bCs/>
                <w:iCs/>
                <w:sz w:val="24"/>
                <w:szCs w:val="24"/>
              </w:rPr>
              <w:t xml:space="preserve">προϋπολογισμού εξόδων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των Κοινοτήτων Δήμου Ανδραβίδας-Κυλλήνης,</w:t>
            </w:r>
            <w:r w:rsidRPr="000F5FED">
              <w:rPr>
                <w:rFonts w:eastAsia="Arial Unicode MS"/>
                <w:bCs/>
                <w:iCs/>
                <w:sz w:val="24"/>
                <w:szCs w:val="24"/>
              </w:rPr>
              <w:t xml:space="preserve"> για το  οικονομικό έτος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 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4/2020</w:t>
            </w:r>
          </w:p>
        </w:tc>
        <w:tc>
          <w:tcPr>
            <w:tcW w:w="6529" w:type="dxa"/>
          </w:tcPr>
          <w:p w:rsidR="001E1C8B" w:rsidRPr="00A03445" w:rsidRDefault="001E1C8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Ψήφιση Τεχνικού Προγράμματος Δήμου Ανδραβίδας-Κυλλήνης, έτους 20</w:t>
            </w:r>
            <w:r w:rsidRPr="00443DD8">
              <w:rPr>
                <w:rFonts w:eastAsia="Arial Unicode MS"/>
                <w:bCs/>
                <w:sz w:val="24"/>
                <w:szCs w:val="24"/>
              </w:rPr>
              <w:t>2</w:t>
            </w:r>
            <w:r>
              <w:rPr>
                <w:rFonts w:eastAsia="Arial Unicode MS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5/2020</w:t>
            </w:r>
          </w:p>
        </w:tc>
        <w:tc>
          <w:tcPr>
            <w:tcW w:w="6529" w:type="dxa"/>
          </w:tcPr>
          <w:p w:rsidR="001E1C8B" w:rsidRPr="00A03445" w:rsidRDefault="001E1C8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14DC2">
              <w:rPr>
                <w:rFonts w:eastAsia="Arial Unicode MS"/>
                <w:bCs/>
                <w:sz w:val="24"/>
                <w:szCs w:val="24"/>
              </w:rPr>
              <w:t>Γνωμοδότηση για την αριθ. 21/2019 απόφαση του Διοικητικού Συμβουλίου του Συνδέσμου Διαχείρισης Στερεών Αποβλήτων Ν. Ηλείας με θέμα: «Σύνταξη  σχεδίου κανονισμού τιμολόγησης Συνδέσμου Διαχείρισης Στερεών Αποβλήτων Ν. Ηλείας για το έτος 2020»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6/2020</w:t>
            </w:r>
          </w:p>
        </w:tc>
        <w:tc>
          <w:tcPr>
            <w:tcW w:w="6529" w:type="dxa"/>
          </w:tcPr>
          <w:p w:rsidR="001E1C8B" w:rsidRPr="00A03445" w:rsidRDefault="0055612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F032D">
              <w:rPr>
                <w:rFonts w:eastAsia="Arial Unicode MS"/>
                <w:bCs/>
                <w:sz w:val="24"/>
                <w:szCs w:val="24"/>
              </w:rPr>
              <w:t>Ιδιωτικές συνδέσεις Δικτύου Αποχέτευσης ακαθάρτων οικισμού Βάρδας και ευρύτερης περιοχής Βουπρασίας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7/2020</w:t>
            </w:r>
          </w:p>
        </w:tc>
        <w:tc>
          <w:tcPr>
            <w:tcW w:w="6529" w:type="dxa"/>
          </w:tcPr>
          <w:p w:rsidR="001E1C8B" w:rsidRPr="00A03445" w:rsidRDefault="0055612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F032D">
              <w:rPr>
                <w:rFonts w:eastAsia="Arial Unicode MS"/>
                <w:bCs/>
                <w:sz w:val="24"/>
                <w:szCs w:val="24"/>
              </w:rPr>
              <w:t>Έγκριση Εγχειριδίου Διαδικασιών για την τεκμηρίωση της Διοικητικής Ικανότητας του Δήμου Ανδραβίδας- Κυλλήνης για υλοποίηση συγχρηματοδοτούμενων Έργων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8/2020</w:t>
            </w:r>
          </w:p>
        </w:tc>
        <w:tc>
          <w:tcPr>
            <w:tcW w:w="6529" w:type="dxa"/>
          </w:tcPr>
          <w:p w:rsidR="001E1C8B" w:rsidRPr="00A03445" w:rsidRDefault="0055612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666">
              <w:rPr>
                <w:rFonts w:eastAsia="Arial Unicode MS"/>
                <w:bCs/>
                <w:sz w:val="24"/>
                <w:szCs w:val="24"/>
              </w:rPr>
              <w:t>Καταβολή εξόδων παράστασης στον Πρόεδρο &amp; Αντιπρόεδρο (άρθρο 242-π1 Ν. 3463/2006)  του Ν.Π. του Δήμου με την επωνυμία «Οργανισμός Κοινωνικής Προστασίας-Αλληλεγγύης &amp; Παιδείας»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9/2020</w:t>
            </w:r>
          </w:p>
        </w:tc>
        <w:tc>
          <w:tcPr>
            <w:tcW w:w="6529" w:type="dxa"/>
          </w:tcPr>
          <w:p w:rsidR="001E1C8B" w:rsidRPr="00A03445" w:rsidRDefault="0055612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666">
              <w:rPr>
                <w:rFonts w:eastAsia="Arial Unicode MS"/>
                <w:bCs/>
                <w:sz w:val="24"/>
                <w:szCs w:val="24"/>
              </w:rPr>
              <w:t>Καταβολή εξόδων παράστασης στον Αντιπρόεδρο (άρθρο 242-π1 Ν. 3463/2006)  του Ν.Π. του Δήμου με την επωνυμία «Δημοτικό Λιμενικό Ταμείο Κυλλήνης »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10/2020</w:t>
            </w:r>
          </w:p>
        </w:tc>
        <w:tc>
          <w:tcPr>
            <w:tcW w:w="6529" w:type="dxa"/>
          </w:tcPr>
          <w:p w:rsidR="001E1C8B" w:rsidRPr="00A03445" w:rsidRDefault="00A71E93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E04F2">
              <w:rPr>
                <w:rFonts w:eastAsia="Arial Unicode MS"/>
                <w:bCs/>
                <w:sz w:val="24"/>
                <w:szCs w:val="24"/>
              </w:rPr>
              <w:t>Πρόσληψη προσωπικού ΙΔΟΧ δίμηνης διάρκειας για αντιμετώπιση κατεπειγουσών, εποχικών και πρόσκαιρων αναγκών  2μηνης απασχόλησης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11/2020</w:t>
            </w:r>
          </w:p>
        </w:tc>
        <w:tc>
          <w:tcPr>
            <w:tcW w:w="6529" w:type="dxa"/>
          </w:tcPr>
          <w:p w:rsidR="001E1C8B" w:rsidRPr="00A03445" w:rsidRDefault="00A71E93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1E93">
              <w:rPr>
                <w:rFonts w:eastAsia="Arial Unicode MS"/>
                <w:bCs/>
                <w:iCs/>
                <w:sz w:val="24"/>
                <w:szCs w:val="24"/>
              </w:rPr>
              <w:t>Πρόσληψη εργατοτεχνικού προσωπικού για απασχόληση στο Δήμο Ανδραβίδας-Κυλλήνης έως και πέντε ημερομίσθια κατ’ άτομο το μήνα (άρ.210 του Ν. 3584/07)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487B21">
        <w:rPr>
          <w:sz w:val="24"/>
        </w:rPr>
        <w:t>3</w:t>
      </w:r>
      <w:r w:rsidR="00B840E0">
        <w:rPr>
          <w:sz w:val="24"/>
        </w:rPr>
        <w:t>/</w:t>
      </w:r>
      <w:r w:rsidR="00487B21">
        <w:rPr>
          <w:sz w:val="24"/>
        </w:rPr>
        <w:t>2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p w:rsidR="002970C1" w:rsidRDefault="002970C1">
      <w:pPr>
        <w:tabs>
          <w:tab w:val="left" w:pos="1830"/>
        </w:tabs>
        <w:rPr>
          <w:sz w:val="24"/>
        </w:rPr>
      </w:pPr>
    </w:p>
    <w:p w:rsidR="005E52B4" w:rsidRDefault="00B011CE" w:rsidP="005E52B4">
      <w:pPr>
        <w:tabs>
          <w:tab w:val="left" w:pos="1830"/>
        </w:tabs>
        <w:rPr>
          <w:sz w:val="24"/>
        </w:rPr>
      </w:pPr>
      <w:r w:rsidRPr="002E074D">
        <w:rPr>
          <w:sz w:val="24"/>
        </w:rPr>
        <w:t xml:space="preserve">           </w:t>
      </w:r>
      <w:r w:rsidR="008D7D63">
        <w:rPr>
          <w:sz w:val="24"/>
        </w:rPr>
        <w:t xml:space="preserve">           </w:t>
      </w:r>
    </w:p>
    <w:p w:rsidR="00E279F1" w:rsidRDefault="005E52B4" w:rsidP="005E52B4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8D7D63">
        <w:rPr>
          <w:sz w:val="24"/>
        </w:rPr>
        <w:t xml:space="preserve">  </w:t>
      </w:r>
    </w:p>
    <w:p w:rsidR="005E52B4" w:rsidRPr="00E279F1" w:rsidRDefault="00E279F1" w:rsidP="005E52B4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sectPr w:rsidR="005E52B4" w:rsidRPr="00E279F1" w:rsidSect="005D5953">
      <w:pgSz w:w="11906" w:h="16838"/>
      <w:pgMar w:top="567" w:right="720" w:bottom="1560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23" w:rsidRDefault="00172523" w:rsidP="005D5953">
      <w:r>
        <w:separator/>
      </w:r>
    </w:p>
  </w:endnote>
  <w:endnote w:type="continuationSeparator" w:id="0">
    <w:p w:rsidR="00172523" w:rsidRDefault="00172523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23" w:rsidRDefault="00172523" w:rsidP="005D5953">
      <w:r>
        <w:separator/>
      </w:r>
    </w:p>
  </w:footnote>
  <w:footnote w:type="continuationSeparator" w:id="0">
    <w:p w:rsidR="00172523" w:rsidRDefault="00172523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A06E6"/>
    <w:rsid w:val="000A1556"/>
    <w:rsid w:val="000A7805"/>
    <w:rsid w:val="000A79A8"/>
    <w:rsid w:val="000B3238"/>
    <w:rsid w:val="000C23BC"/>
    <w:rsid w:val="000D0A6C"/>
    <w:rsid w:val="000D4266"/>
    <w:rsid w:val="000D55C1"/>
    <w:rsid w:val="000F2535"/>
    <w:rsid w:val="000F2A9E"/>
    <w:rsid w:val="000F57AC"/>
    <w:rsid w:val="00103196"/>
    <w:rsid w:val="00104F06"/>
    <w:rsid w:val="00106983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B1F5E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79C2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C049F"/>
    <w:rsid w:val="004D6C8D"/>
    <w:rsid w:val="004E03FD"/>
    <w:rsid w:val="004E3603"/>
    <w:rsid w:val="004F2CFC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44F9D"/>
    <w:rsid w:val="00545896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F17B9"/>
    <w:rsid w:val="006F19BE"/>
    <w:rsid w:val="00710026"/>
    <w:rsid w:val="00711F3B"/>
    <w:rsid w:val="00726CAE"/>
    <w:rsid w:val="00757578"/>
    <w:rsid w:val="00764E44"/>
    <w:rsid w:val="007679E8"/>
    <w:rsid w:val="00773436"/>
    <w:rsid w:val="00790FD8"/>
    <w:rsid w:val="00794917"/>
    <w:rsid w:val="00795D02"/>
    <w:rsid w:val="007C0A98"/>
    <w:rsid w:val="007C28E9"/>
    <w:rsid w:val="007C5EE9"/>
    <w:rsid w:val="007E5158"/>
    <w:rsid w:val="007E744A"/>
    <w:rsid w:val="007F326A"/>
    <w:rsid w:val="007F760D"/>
    <w:rsid w:val="0080326A"/>
    <w:rsid w:val="0080577C"/>
    <w:rsid w:val="008218BC"/>
    <w:rsid w:val="00822EEE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5A9C"/>
    <w:rsid w:val="008C685D"/>
    <w:rsid w:val="008D06E9"/>
    <w:rsid w:val="008D7D63"/>
    <w:rsid w:val="008E6F67"/>
    <w:rsid w:val="008F6E3D"/>
    <w:rsid w:val="009002D1"/>
    <w:rsid w:val="00902494"/>
    <w:rsid w:val="00913CD7"/>
    <w:rsid w:val="0091412B"/>
    <w:rsid w:val="009244AE"/>
    <w:rsid w:val="00925605"/>
    <w:rsid w:val="00930E5A"/>
    <w:rsid w:val="009337DE"/>
    <w:rsid w:val="00951F4D"/>
    <w:rsid w:val="0095670F"/>
    <w:rsid w:val="00965941"/>
    <w:rsid w:val="00976872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4A4B"/>
    <w:rsid w:val="00BD6ABF"/>
    <w:rsid w:val="00BE3353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62EC3"/>
    <w:rsid w:val="00C70187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E1E78"/>
    <w:rsid w:val="00CE4C19"/>
    <w:rsid w:val="00D010C4"/>
    <w:rsid w:val="00D069E6"/>
    <w:rsid w:val="00D1009A"/>
    <w:rsid w:val="00D14AF5"/>
    <w:rsid w:val="00D2274B"/>
    <w:rsid w:val="00D24017"/>
    <w:rsid w:val="00D315CA"/>
    <w:rsid w:val="00D35B8A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32D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  <w:rPr>
      <w:lang w:val="el-GR" w:eastAsia="el-GR"/>
    </w:rPr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9514-4399-41B2-8F75-89F225E1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2020-01-29T06:20:00Z</cp:lastPrinted>
  <dcterms:created xsi:type="dcterms:W3CDTF">2020-01-29T06:03:00Z</dcterms:created>
  <dcterms:modified xsi:type="dcterms:W3CDTF">2020-01-29T06:20:00Z</dcterms:modified>
</cp:coreProperties>
</file>