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B100CE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690A8B">
              <w:rPr>
                <w:szCs w:val="24"/>
              </w:rPr>
              <w:t>1</w:t>
            </w:r>
            <w:r w:rsidR="00B100CE">
              <w:rPr>
                <w:szCs w:val="24"/>
              </w:rPr>
              <w:t>9</w:t>
            </w:r>
            <w:r w:rsidR="00F13DF7">
              <w:rPr>
                <w:szCs w:val="24"/>
                <w:lang w:val="en-US"/>
              </w:rPr>
              <w:t>/</w:t>
            </w:r>
            <w:r w:rsidR="00B100CE">
              <w:rPr>
                <w:szCs w:val="24"/>
              </w:rPr>
              <w:t>6</w:t>
            </w:r>
            <w:r w:rsidRPr="00F822AF">
              <w:rPr>
                <w:szCs w:val="24"/>
              </w:rPr>
              <w:t>/20</w:t>
            </w:r>
            <w:r w:rsidR="00B100C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5E3871">
              <w:rPr>
                <w:szCs w:val="24"/>
              </w:rPr>
              <w:t>5</w:t>
            </w:r>
            <w:r w:rsidR="00690A8B">
              <w:rPr>
                <w:szCs w:val="24"/>
              </w:rPr>
              <w:t>9</w:t>
            </w:r>
            <w:r w:rsidR="00B100CE">
              <w:rPr>
                <w:szCs w:val="24"/>
              </w:rPr>
              <w:t>7</w:t>
            </w:r>
            <w:r w:rsidR="00690A8B">
              <w:rPr>
                <w:szCs w:val="24"/>
              </w:rPr>
              <w:t>8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F66014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66014">
              <w:rPr>
                <w:sz w:val="24"/>
                <w:szCs w:val="24"/>
              </w:rPr>
              <w:t xml:space="preserve"> Αναπληρώτρια Δ/ντρια </w:t>
            </w:r>
            <w:r>
              <w:rPr>
                <w:sz w:val="24"/>
                <w:szCs w:val="24"/>
              </w:rPr>
              <w:t>Οικονομικών</w:t>
            </w:r>
            <w:r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266113" w:rsidRDefault="00F95DC2" w:rsidP="00266113">
            <w:pPr>
              <w:ind w:left="170"/>
              <w:rPr>
                <w:sz w:val="24"/>
                <w:szCs w:val="24"/>
              </w:rPr>
            </w:pPr>
            <w:r w:rsidRPr="000F4099">
              <w:rPr>
                <w:sz w:val="24"/>
                <w:szCs w:val="24"/>
              </w:rPr>
              <w:t>6.</w:t>
            </w:r>
            <w:r w:rsidR="00BF1A26">
              <w:rPr>
                <w:sz w:val="24"/>
                <w:szCs w:val="24"/>
              </w:rPr>
              <w:t>Προέδρου</w:t>
            </w:r>
            <w:r w:rsidR="00AA4DB1">
              <w:rPr>
                <w:sz w:val="24"/>
                <w:szCs w:val="24"/>
              </w:rPr>
              <w:t>ς</w:t>
            </w:r>
            <w:r w:rsidR="000F4099" w:rsidRPr="000F4099">
              <w:rPr>
                <w:sz w:val="24"/>
                <w:szCs w:val="24"/>
              </w:rPr>
              <w:t xml:space="preserve"> Κοιν</w:t>
            </w:r>
            <w:r w:rsidR="00266113">
              <w:rPr>
                <w:sz w:val="24"/>
                <w:szCs w:val="24"/>
              </w:rPr>
              <w:t xml:space="preserve">οτήτων Μανολάδας, </w:t>
            </w:r>
          </w:p>
          <w:p w:rsidR="0049034E" w:rsidRPr="000F4099" w:rsidRDefault="00266113" w:rsidP="00266113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 xml:space="preserve">   Κάστρου, Κάτω Παναγιάς</w:t>
            </w:r>
            <w:r w:rsidR="00AA4DB1">
              <w:rPr>
                <w:sz w:val="24"/>
                <w:szCs w:val="24"/>
              </w:rPr>
              <w:t xml:space="preserve"> και Λεχαινών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B35248" w:rsidRDefault="00B35248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5E3871">
        <w:rPr>
          <w:rFonts w:eastAsia="Arial Unicode MS"/>
          <w:bCs/>
          <w:sz w:val="24"/>
          <w:szCs w:val="24"/>
        </w:rPr>
        <w:t>5</w:t>
      </w:r>
      <w:r w:rsidR="00690A8B">
        <w:rPr>
          <w:rFonts w:eastAsia="Arial Unicode MS"/>
          <w:bCs/>
          <w:sz w:val="24"/>
          <w:szCs w:val="24"/>
        </w:rPr>
        <w:t>9</w:t>
      </w:r>
      <w:r w:rsidR="00CF7F7B">
        <w:rPr>
          <w:rFonts w:eastAsia="Arial Unicode MS"/>
          <w:bCs/>
          <w:sz w:val="24"/>
          <w:szCs w:val="24"/>
        </w:rPr>
        <w:t>7</w:t>
      </w:r>
      <w:r w:rsidR="00690A8B">
        <w:rPr>
          <w:rFonts w:eastAsia="Arial Unicode MS"/>
          <w:bCs/>
          <w:sz w:val="24"/>
          <w:szCs w:val="24"/>
        </w:rPr>
        <w:t>8</w:t>
      </w:r>
      <w:r>
        <w:rPr>
          <w:rFonts w:eastAsia="Arial Unicode MS"/>
          <w:bCs/>
          <w:sz w:val="24"/>
          <w:szCs w:val="24"/>
        </w:rPr>
        <w:t>/</w:t>
      </w:r>
      <w:r w:rsidR="00690A8B">
        <w:rPr>
          <w:rFonts w:eastAsia="Arial Unicode MS"/>
          <w:bCs/>
          <w:sz w:val="24"/>
          <w:szCs w:val="24"/>
        </w:rPr>
        <w:t>1</w:t>
      </w:r>
      <w:r w:rsidR="00CF7F7B">
        <w:rPr>
          <w:rFonts w:eastAsia="Arial Unicode MS"/>
          <w:bCs/>
          <w:sz w:val="24"/>
          <w:szCs w:val="24"/>
        </w:rPr>
        <w:t>9</w:t>
      </w:r>
      <w:r>
        <w:rPr>
          <w:rFonts w:eastAsia="Arial Unicode MS"/>
          <w:bCs/>
          <w:sz w:val="24"/>
          <w:szCs w:val="24"/>
        </w:rPr>
        <w:t>-</w:t>
      </w:r>
      <w:r w:rsidR="00CF7F7B">
        <w:rPr>
          <w:rFonts w:eastAsia="Arial Unicode MS"/>
          <w:bCs/>
          <w:sz w:val="24"/>
          <w:szCs w:val="24"/>
        </w:rPr>
        <w:t>6</w:t>
      </w:r>
      <w:r>
        <w:rPr>
          <w:rFonts w:eastAsia="Arial Unicode MS"/>
          <w:bCs/>
          <w:sz w:val="24"/>
          <w:szCs w:val="24"/>
        </w:rPr>
        <w:t>-20</w:t>
      </w:r>
      <w:r w:rsidR="00CF7F7B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να προσέλθετε σε </w:t>
      </w:r>
      <w:r>
        <w:rPr>
          <w:rFonts w:eastAsia="Arial Unicode MS"/>
          <w:b/>
          <w:bCs/>
          <w:sz w:val="24"/>
          <w:szCs w:val="24"/>
        </w:rPr>
        <w:t>κατεπείγουσα</w:t>
      </w:r>
      <w:r w:rsidR="00EE178C">
        <w:rPr>
          <w:rFonts w:eastAsia="Arial Unicode MS"/>
          <w:b/>
          <w:bCs/>
          <w:sz w:val="24"/>
          <w:szCs w:val="24"/>
        </w:rPr>
        <w:t xml:space="preserve"> και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19,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690A8B">
        <w:rPr>
          <w:rFonts w:eastAsia="Arial Unicode MS"/>
          <w:b/>
          <w:bCs/>
          <w:sz w:val="24"/>
          <w:szCs w:val="24"/>
        </w:rPr>
        <w:t>22</w:t>
      </w:r>
      <w:r w:rsidR="00690A8B" w:rsidRPr="00690A8B">
        <w:rPr>
          <w:rFonts w:eastAsia="Arial Unicode MS"/>
          <w:b/>
          <w:bCs/>
          <w:sz w:val="24"/>
          <w:szCs w:val="24"/>
          <w:vertAlign w:val="superscript"/>
        </w:rPr>
        <w:t>α</w:t>
      </w:r>
      <w:r w:rsidR="00690A8B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CF7F7B">
        <w:rPr>
          <w:rFonts w:eastAsia="Arial Unicode MS"/>
          <w:bCs/>
          <w:sz w:val="24"/>
          <w:szCs w:val="24"/>
        </w:rPr>
        <w:t>Ιουνίου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690A8B">
        <w:rPr>
          <w:rFonts w:eastAsia="Arial Unicode MS"/>
          <w:bCs/>
          <w:sz w:val="24"/>
          <w:szCs w:val="24"/>
        </w:rPr>
        <w:t xml:space="preserve">Δευτέρα </w:t>
      </w:r>
      <w:r w:rsidR="00482386">
        <w:rPr>
          <w:rFonts w:eastAsia="Arial Unicode MS"/>
          <w:bCs/>
          <w:sz w:val="24"/>
          <w:szCs w:val="24"/>
        </w:rPr>
        <w:t xml:space="preserve"> </w:t>
      </w:r>
      <w:r w:rsidR="0019734B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690A8B" w:rsidRPr="00690A8B">
        <w:rPr>
          <w:rFonts w:eastAsia="Arial Unicode MS"/>
          <w:b/>
          <w:bCs/>
          <w:sz w:val="24"/>
          <w:szCs w:val="24"/>
        </w:rPr>
        <w:t>14</w:t>
      </w:r>
      <w:r w:rsidRPr="00DB1086">
        <w:rPr>
          <w:rFonts w:eastAsia="Arial Unicode MS"/>
          <w:b/>
          <w:bCs/>
          <w:sz w:val="24"/>
          <w:szCs w:val="24"/>
        </w:rPr>
        <w:t>.00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B81B85">
        <w:rPr>
          <w:rFonts w:eastAsia="Arial Unicode MS"/>
          <w:bCs/>
          <w:sz w:val="24"/>
          <w:szCs w:val="24"/>
        </w:rPr>
        <w:t>ο</w:t>
      </w:r>
      <w:r w:rsidR="00566423">
        <w:rPr>
          <w:rFonts w:eastAsia="Arial Unicode MS"/>
          <w:bCs/>
          <w:sz w:val="24"/>
          <w:szCs w:val="24"/>
        </w:rPr>
        <w:t xml:space="preserve">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BE0355" w:rsidRPr="00EE2061" w:rsidRDefault="003D6307" w:rsidP="00EE2061">
      <w:pPr>
        <w:pStyle w:val="ac"/>
        <w:numPr>
          <w:ilvl w:val="0"/>
          <w:numId w:val="14"/>
        </w:numPr>
        <w:jc w:val="both"/>
        <w:rPr>
          <w:rFonts w:eastAsia="Arial Unicode MS"/>
          <w:bCs/>
          <w:sz w:val="24"/>
          <w:szCs w:val="24"/>
        </w:rPr>
      </w:pPr>
      <w:r w:rsidRPr="00F45851">
        <w:rPr>
          <w:rFonts w:eastAsia="Arial Unicode MS"/>
          <w:bCs/>
          <w:iCs/>
          <w:sz w:val="24"/>
          <w:szCs w:val="24"/>
        </w:rPr>
        <w:t>Αποδοχή απόφασης ένταξης και χρηματοδότησης 360.283,45 € από το Ευρωπαϊκό ταμείο περιφερειακής ανάπτυξης (ΕΤΠΑ) και το Πρόγραμμα Δημοσίων Επενδύσεων, της πράξης Νο 905 «</w:t>
      </w:r>
      <w:proofErr w:type="spellStart"/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EMOtional</w:t>
      </w:r>
      <w:proofErr w:type="spellEnd"/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technologies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for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the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cultural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heritage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valorization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within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transnational</w:t>
      </w:r>
      <w:r w:rsidRPr="00F45851">
        <w:rPr>
          <w:rFonts w:eastAsia="Arial Unicode MS"/>
          <w:bCs/>
          <w:i/>
          <w:iCs/>
          <w:sz w:val="24"/>
          <w:szCs w:val="24"/>
        </w:rPr>
        <w:t xml:space="preserve"> </w:t>
      </w:r>
      <w:r w:rsidRPr="00F45851">
        <w:rPr>
          <w:rFonts w:eastAsia="Arial Unicode MS"/>
          <w:bCs/>
          <w:i/>
          <w:iCs/>
          <w:sz w:val="24"/>
          <w:szCs w:val="24"/>
          <w:lang w:val="en-US"/>
        </w:rPr>
        <w:t>UNDERGROUNDS</w:t>
      </w:r>
      <w:r w:rsidRPr="00F45851">
        <w:rPr>
          <w:rFonts w:eastAsia="Arial Unicode MS"/>
          <w:bCs/>
          <w:iCs/>
          <w:sz w:val="24"/>
          <w:szCs w:val="24"/>
        </w:rPr>
        <w:t xml:space="preserve">– </w:t>
      </w:r>
      <w:r w:rsidRPr="00F45851">
        <w:rPr>
          <w:rFonts w:eastAsia="Arial Unicode MS"/>
          <w:bCs/>
          <w:iCs/>
          <w:sz w:val="24"/>
          <w:szCs w:val="24"/>
          <w:lang w:val="en-US"/>
        </w:rPr>
        <w:t>EMOUNDERGROUNDS</w:t>
      </w:r>
      <w:r w:rsidRPr="00F45851">
        <w:rPr>
          <w:rFonts w:eastAsia="Arial Unicode MS"/>
          <w:bCs/>
          <w:iCs/>
          <w:sz w:val="24"/>
          <w:szCs w:val="24"/>
        </w:rPr>
        <w:t>»</w:t>
      </w:r>
      <w:r w:rsidRPr="003D6307">
        <w:rPr>
          <w:rFonts w:eastAsia="Arial Unicode MS"/>
          <w:b/>
          <w:bCs/>
          <w:iCs/>
          <w:sz w:val="24"/>
          <w:szCs w:val="24"/>
        </w:rPr>
        <w:t xml:space="preserve"> </w:t>
      </w:r>
      <w:r w:rsidR="00BE0355" w:rsidRPr="00EE2061">
        <w:rPr>
          <w:rFonts w:eastAsia="Arial Unicode MS"/>
          <w:bCs/>
          <w:iCs/>
          <w:sz w:val="24"/>
          <w:szCs w:val="24"/>
        </w:rPr>
        <w:t xml:space="preserve"> </w:t>
      </w:r>
      <w:r w:rsidR="00BE0355" w:rsidRPr="00EE2061">
        <w:rPr>
          <w:rFonts w:eastAsia="Arial Unicode MS"/>
          <w:bCs/>
          <w:sz w:val="24"/>
          <w:szCs w:val="24"/>
        </w:rPr>
        <w:t xml:space="preserve">(Εισηγητής: Α/Δ </w:t>
      </w:r>
      <w:r w:rsidR="00F45851">
        <w:rPr>
          <w:rFonts w:eastAsia="Arial Unicode MS"/>
          <w:bCs/>
          <w:sz w:val="24"/>
          <w:szCs w:val="24"/>
        </w:rPr>
        <w:t>Προγραμματισμού &amp; Ανάπτυξης Κα Γιαννίτση Αλεξάνδρα</w:t>
      </w:r>
      <w:r w:rsidR="00BE0355" w:rsidRPr="00EE2061">
        <w:rPr>
          <w:rFonts w:eastAsia="Arial Unicode MS"/>
          <w:bCs/>
          <w:sz w:val="24"/>
          <w:szCs w:val="24"/>
        </w:rPr>
        <w:t>)</w:t>
      </w:r>
    </w:p>
    <w:p w:rsidR="00A0278A" w:rsidRPr="001F07CF" w:rsidRDefault="009B5420" w:rsidP="001F07CF">
      <w:pPr>
        <w:ind w:left="360"/>
        <w:jc w:val="both"/>
        <w:rPr>
          <w:rFonts w:eastAsia="Arial Unicode MS"/>
          <w:bCs/>
          <w:sz w:val="24"/>
          <w:szCs w:val="24"/>
        </w:rPr>
      </w:pPr>
      <w:r w:rsidRPr="001F07CF">
        <w:rPr>
          <w:rFonts w:eastAsia="Arial Unicode MS"/>
          <w:bCs/>
          <w:sz w:val="24"/>
          <w:szCs w:val="24"/>
        </w:rPr>
        <w:t>Η συνεδρίαση θεωρείται κατεπείγουσα</w:t>
      </w:r>
      <w:r w:rsidR="00965F80" w:rsidRPr="001F07CF">
        <w:rPr>
          <w:rFonts w:eastAsia="Arial Unicode MS"/>
          <w:bCs/>
          <w:sz w:val="24"/>
          <w:szCs w:val="24"/>
        </w:rPr>
        <w:t xml:space="preserve">, </w:t>
      </w:r>
      <w:r w:rsidR="005A169A" w:rsidRPr="001F07CF">
        <w:rPr>
          <w:rFonts w:eastAsia="Arial Unicode MS"/>
          <w:bCs/>
          <w:sz w:val="24"/>
          <w:szCs w:val="24"/>
        </w:rPr>
        <w:t>λόγω καταληκτικ</w:t>
      </w:r>
      <w:r w:rsidR="006F4BA0" w:rsidRPr="001F07CF">
        <w:rPr>
          <w:rFonts w:eastAsia="Arial Unicode MS"/>
          <w:bCs/>
          <w:sz w:val="24"/>
          <w:szCs w:val="24"/>
        </w:rPr>
        <w:t xml:space="preserve">ών </w:t>
      </w:r>
      <w:r w:rsidR="005A169A" w:rsidRPr="001F07CF">
        <w:rPr>
          <w:rFonts w:eastAsia="Arial Unicode MS"/>
          <w:bCs/>
          <w:sz w:val="24"/>
          <w:szCs w:val="24"/>
        </w:rPr>
        <w:t>ημερομην</w:t>
      </w:r>
      <w:r w:rsidR="006F4BA0" w:rsidRPr="001F07CF">
        <w:rPr>
          <w:rFonts w:eastAsia="Arial Unicode MS"/>
          <w:bCs/>
          <w:sz w:val="24"/>
          <w:szCs w:val="24"/>
        </w:rPr>
        <w:t xml:space="preserve">ιών </w:t>
      </w:r>
      <w:r w:rsidR="00945CB6" w:rsidRPr="001F07CF">
        <w:rPr>
          <w:rFonts w:eastAsia="Arial Unicode MS"/>
          <w:bCs/>
          <w:sz w:val="24"/>
          <w:szCs w:val="24"/>
        </w:rPr>
        <w:t xml:space="preserve"> </w:t>
      </w:r>
      <w:r w:rsidR="00423A1A" w:rsidRPr="001F07CF">
        <w:rPr>
          <w:rFonts w:eastAsia="Arial Unicode MS"/>
          <w:bCs/>
          <w:sz w:val="24"/>
          <w:szCs w:val="24"/>
        </w:rPr>
        <w:t xml:space="preserve">. </w:t>
      </w:r>
    </w:p>
    <w:p w:rsidR="00534659" w:rsidRPr="009B5420" w:rsidRDefault="00DE051A" w:rsidP="00A22252">
      <w:p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88" w:rsidRDefault="00400C88">
      <w:r>
        <w:separator/>
      </w:r>
    </w:p>
  </w:endnote>
  <w:endnote w:type="continuationSeparator" w:id="0">
    <w:p w:rsidR="00400C88" w:rsidRDefault="0040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F60173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F60173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C20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88" w:rsidRDefault="00400C88">
      <w:r>
        <w:separator/>
      </w:r>
    </w:p>
  </w:footnote>
  <w:footnote w:type="continuationSeparator" w:id="0">
    <w:p w:rsidR="00400C88" w:rsidRDefault="00400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26227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3A7F"/>
    <w:multiLevelType w:val="hybridMultilevel"/>
    <w:tmpl w:val="B4A804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9DA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6D4"/>
    <w:rsid w:val="000E2876"/>
    <w:rsid w:val="000E307D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610C"/>
    <w:rsid w:val="0029656D"/>
    <w:rsid w:val="0029675F"/>
    <w:rsid w:val="002A02D6"/>
    <w:rsid w:val="002A36CC"/>
    <w:rsid w:val="002A3E74"/>
    <w:rsid w:val="002A4A8B"/>
    <w:rsid w:val="002A51A7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0F36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BE"/>
    <w:rsid w:val="00320A4E"/>
    <w:rsid w:val="003215C2"/>
    <w:rsid w:val="00322E88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5080"/>
    <w:rsid w:val="00376206"/>
    <w:rsid w:val="003763A1"/>
    <w:rsid w:val="0038085A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6307"/>
    <w:rsid w:val="003D74D8"/>
    <w:rsid w:val="003D7B63"/>
    <w:rsid w:val="003E027D"/>
    <w:rsid w:val="003E177D"/>
    <w:rsid w:val="003E1BDB"/>
    <w:rsid w:val="003E1FF3"/>
    <w:rsid w:val="003E259D"/>
    <w:rsid w:val="003E274F"/>
    <w:rsid w:val="003E6683"/>
    <w:rsid w:val="003E6C3D"/>
    <w:rsid w:val="003F1525"/>
    <w:rsid w:val="003F1679"/>
    <w:rsid w:val="003F1725"/>
    <w:rsid w:val="003F1C20"/>
    <w:rsid w:val="003F3431"/>
    <w:rsid w:val="003F34F4"/>
    <w:rsid w:val="003F37B7"/>
    <w:rsid w:val="003F549D"/>
    <w:rsid w:val="003F57C9"/>
    <w:rsid w:val="00400C88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60E8"/>
    <w:rsid w:val="00456281"/>
    <w:rsid w:val="00456DFB"/>
    <w:rsid w:val="004609CD"/>
    <w:rsid w:val="0046311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33D5"/>
    <w:rsid w:val="004D5721"/>
    <w:rsid w:val="004D61CF"/>
    <w:rsid w:val="004D792C"/>
    <w:rsid w:val="004E0882"/>
    <w:rsid w:val="004E10FC"/>
    <w:rsid w:val="004E28A7"/>
    <w:rsid w:val="004E487A"/>
    <w:rsid w:val="004E5975"/>
    <w:rsid w:val="004E5D8D"/>
    <w:rsid w:val="004E65B8"/>
    <w:rsid w:val="004E7C13"/>
    <w:rsid w:val="004F051D"/>
    <w:rsid w:val="004F06AB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5284"/>
    <w:rsid w:val="0058618E"/>
    <w:rsid w:val="005872CA"/>
    <w:rsid w:val="0058765E"/>
    <w:rsid w:val="00590103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B3A"/>
    <w:rsid w:val="005D717B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3040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23F0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A8B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3F87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5268"/>
    <w:rsid w:val="006C6543"/>
    <w:rsid w:val="006C77D7"/>
    <w:rsid w:val="006D07CA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C3A"/>
    <w:rsid w:val="0070414D"/>
    <w:rsid w:val="007050D1"/>
    <w:rsid w:val="0070558C"/>
    <w:rsid w:val="0070685D"/>
    <w:rsid w:val="00706A8C"/>
    <w:rsid w:val="00707212"/>
    <w:rsid w:val="007077F3"/>
    <w:rsid w:val="00707BE4"/>
    <w:rsid w:val="00707E21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90480"/>
    <w:rsid w:val="00791888"/>
    <w:rsid w:val="0079198A"/>
    <w:rsid w:val="007927AE"/>
    <w:rsid w:val="0079292F"/>
    <w:rsid w:val="007929A4"/>
    <w:rsid w:val="007946A7"/>
    <w:rsid w:val="00794C99"/>
    <w:rsid w:val="00795BAD"/>
    <w:rsid w:val="007969B6"/>
    <w:rsid w:val="007969C4"/>
    <w:rsid w:val="007A0DE5"/>
    <w:rsid w:val="007A2417"/>
    <w:rsid w:val="007A2FE5"/>
    <w:rsid w:val="007A3BFB"/>
    <w:rsid w:val="007A5BC6"/>
    <w:rsid w:val="007A5DBD"/>
    <w:rsid w:val="007A79A8"/>
    <w:rsid w:val="007B12A0"/>
    <w:rsid w:val="007B142E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B6B"/>
    <w:rsid w:val="00833D02"/>
    <w:rsid w:val="008340C5"/>
    <w:rsid w:val="00835732"/>
    <w:rsid w:val="0083617C"/>
    <w:rsid w:val="0083721A"/>
    <w:rsid w:val="00837385"/>
    <w:rsid w:val="00840234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2EE3"/>
    <w:rsid w:val="009A30C7"/>
    <w:rsid w:val="009A3240"/>
    <w:rsid w:val="009A36AF"/>
    <w:rsid w:val="009A5871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A08C5"/>
    <w:rsid w:val="00AA0D4B"/>
    <w:rsid w:val="00AA1226"/>
    <w:rsid w:val="00AA1E4D"/>
    <w:rsid w:val="00AA1E60"/>
    <w:rsid w:val="00AA20B2"/>
    <w:rsid w:val="00AA24B6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0CE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39EE"/>
    <w:rsid w:val="00B34D3D"/>
    <w:rsid w:val="00B35248"/>
    <w:rsid w:val="00B35891"/>
    <w:rsid w:val="00B3705D"/>
    <w:rsid w:val="00B37866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476D"/>
    <w:rsid w:val="00B75206"/>
    <w:rsid w:val="00B75DA8"/>
    <w:rsid w:val="00B801AA"/>
    <w:rsid w:val="00B81B85"/>
    <w:rsid w:val="00B830D5"/>
    <w:rsid w:val="00B831AC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A7"/>
    <w:rsid w:val="00C36F5C"/>
    <w:rsid w:val="00C37D1E"/>
    <w:rsid w:val="00C41C76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673B"/>
    <w:rsid w:val="00CF7D05"/>
    <w:rsid w:val="00CF7F7B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536D"/>
    <w:rsid w:val="00D158DE"/>
    <w:rsid w:val="00D15F55"/>
    <w:rsid w:val="00D161BF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E31"/>
    <w:rsid w:val="00E23876"/>
    <w:rsid w:val="00E23E2F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61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E71"/>
    <w:rsid w:val="00EF61A1"/>
    <w:rsid w:val="00EF6D9C"/>
    <w:rsid w:val="00EF7BFC"/>
    <w:rsid w:val="00F018EE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851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0173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2146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9EB"/>
    <w:rsid w:val="00FE43CB"/>
    <w:rsid w:val="00FE4CF0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E5EC-031C-49F5-8407-0064E61D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3</cp:revision>
  <cp:lastPrinted>2020-06-19T08:51:00Z</cp:lastPrinted>
  <dcterms:created xsi:type="dcterms:W3CDTF">2020-06-19T08:47:00Z</dcterms:created>
  <dcterms:modified xsi:type="dcterms:W3CDTF">2020-06-19T08:51:00Z</dcterms:modified>
</cp:coreProperties>
</file>