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942DBC" w:rsidTr="00942DBC">
        <w:trPr>
          <w:trHeight w:val="340"/>
        </w:trPr>
        <w:tc>
          <w:tcPr>
            <w:tcW w:w="2146" w:type="pct"/>
            <w:vMerge w:val="restart"/>
            <w:hideMark/>
          </w:tcPr>
          <w:p w:rsidR="00942DBC" w:rsidRDefault="00942DBC">
            <w:pPr>
              <w:tabs>
                <w:tab w:val="center" w:pos="4153"/>
                <w:tab w:val="right" w:pos="8306"/>
              </w:tabs>
              <w:spacing w:after="0"/>
              <w:jc w:val="center"/>
              <w:rPr>
                <w:rFonts w:ascii="Times New Roman" w:eastAsia="Times New Roman" w:hAnsi="Times New Roman" w:cs="Times New Roman"/>
                <w:b/>
                <w:smallCaps/>
                <w:lang w:eastAsia="en-US"/>
              </w:rPr>
            </w:pPr>
            <w:r>
              <w:rPr>
                <w:rFonts w:ascii="Times New Roman" w:eastAsia="Times New Roman" w:hAnsi="Times New Roman" w:cs="Times New Roman"/>
                <w:b/>
                <w:smallCaps/>
                <w:noProof/>
                <w:sz w:val="27"/>
                <w:szCs w:val="27"/>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4"/>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942DBC" w:rsidRDefault="00942DBC">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Ελληνική Δημοκρατία</w:t>
            </w:r>
          </w:p>
          <w:p w:rsidR="00942DBC" w:rsidRDefault="00942DBC">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Νομός Ηλείας</w:t>
            </w:r>
          </w:p>
          <w:p w:rsidR="00942DBC" w:rsidRDefault="00942DBC">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Δήμος Ανδραβίδας-Κυλλήνης</w:t>
            </w:r>
          </w:p>
          <w:p w:rsidR="00942DBC" w:rsidRDefault="00942DBC">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 xml:space="preserve">Τμήμα Υποστήριξης </w:t>
            </w:r>
          </w:p>
          <w:p w:rsidR="00942DBC" w:rsidRDefault="00942DBC">
            <w:pPr>
              <w:spacing w:after="0"/>
              <w:jc w:val="center"/>
              <w:rPr>
                <w:rFonts w:ascii="Times New Roman" w:eastAsia="Times New Roman" w:hAnsi="Times New Roman" w:cs="Times New Roman"/>
                <w:b/>
                <w:bCs/>
                <w:iCs/>
                <w:smallCaps/>
                <w:sz w:val="25"/>
                <w:szCs w:val="25"/>
                <w:lang w:eastAsia="en-US"/>
              </w:rPr>
            </w:pPr>
            <w:r>
              <w:rPr>
                <w:rFonts w:ascii="Times New Roman" w:eastAsia="Times New Roman" w:hAnsi="Times New Roman" w:cs="Times New Roman"/>
                <w:b/>
                <w:bCs/>
                <w:iCs/>
                <w:smallCaps/>
                <w:sz w:val="25"/>
                <w:szCs w:val="25"/>
              </w:rPr>
              <w:t>Πολιτικών Οργάνων</w:t>
            </w:r>
          </w:p>
        </w:tc>
        <w:tc>
          <w:tcPr>
            <w:tcW w:w="460" w:type="pct"/>
            <w:vMerge w:val="restart"/>
            <w:vAlign w:val="center"/>
          </w:tcPr>
          <w:p w:rsidR="00942DBC" w:rsidRDefault="00942DBC">
            <w:pPr>
              <w:spacing w:after="0"/>
              <w:rPr>
                <w:rFonts w:ascii="Times New Roman" w:eastAsia="Times New Roman" w:hAnsi="Times New Roman" w:cs="Times New Roman"/>
                <w:b/>
                <w:bCs/>
                <w:iCs/>
                <w:smallCaps/>
                <w:lang w:eastAsia="en-US"/>
              </w:rPr>
            </w:pPr>
          </w:p>
        </w:tc>
        <w:tc>
          <w:tcPr>
            <w:tcW w:w="461" w:type="pct"/>
            <w:vMerge w:val="restart"/>
            <w:vAlign w:val="center"/>
          </w:tcPr>
          <w:p w:rsidR="00942DBC" w:rsidRDefault="00942DBC">
            <w:pPr>
              <w:spacing w:after="0"/>
              <w:jc w:val="center"/>
              <w:rPr>
                <w:rFonts w:ascii="Times New Roman" w:eastAsia="Times New Roman" w:hAnsi="Times New Roman" w:cs="Times New Roman"/>
                <w:b/>
                <w:smallCaps/>
                <w:sz w:val="20"/>
                <w:szCs w:val="20"/>
                <w:lang w:eastAsia="en-US"/>
              </w:rPr>
            </w:pPr>
          </w:p>
        </w:tc>
        <w:tc>
          <w:tcPr>
            <w:tcW w:w="1933" w:type="pct"/>
            <w:vAlign w:val="center"/>
            <w:hideMark/>
          </w:tcPr>
          <w:p w:rsidR="00942DBC" w:rsidRDefault="00942DBC">
            <w:pPr>
              <w:keepNext/>
              <w:spacing w:after="0" w:line="240" w:lineRule="auto"/>
              <w:jc w:val="center"/>
              <w:outlineLvl w:val="0"/>
              <w:rPr>
                <w:rFonts w:ascii="Times New Roman" w:eastAsia="Times New Roman" w:hAnsi="Times New Roman" w:cs="Times New Roman"/>
                <w:b/>
                <w:smallCaps/>
                <w:sz w:val="20"/>
                <w:szCs w:val="20"/>
                <w:lang w:eastAsia="en-US"/>
              </w:rPr>
            </w:pPr>
            <w:r>
              <w:rPr>
                <w:rFonts w:ascii="Times New Roman" w:eastAsia="Times New Roman" w:hAnsi="Times New Roman" w:cs="Times New Roman"/>
                <w:b/>
                <w:smallCaps/>
              </w:rPr>
              <w:t>ΕΠΕΙΓΟΝ</w:t>
            </w:r>
          </w:p>
        </w:tc>
      </w:tr>
      <w:tr w:rsidR="00942DBC" w:rsidTr="00942DBC">
        <w:trPr>
          <w:trHeight w:val="340"/>
        </w:trPr>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942DBC" w:rsidRDefault="00942DBC">
            <w:pPr>
              <w:keepNext/>
              <w:spacing w:after="0" w:line="240" w:lineRule="auto"/>
              <w:jc w:val="right"/>
              <w:outlineLvl w:val="0"/>
              <w:rPr>
                <w:rFonts w:ascii="Times New Roman" w:eastAsia="Times New Roman" w:hAnsi="Times New Roman" w:cs="Times New Roman"/>
                <w:b/>
                <w:smallCaps/>
                <w:sz w:val="24"/>
                <w:szCs w:val="24"/>
                <w:lang w:eastAsia="en-US"/>
              </w:rPr>
            </w:pPr>
          </w:p>
        </w:tc>
      </w:tr>
      <w:tr w:rsidR="00942DBC" w:rsidTr="00942DBC">
        <w:trPr>
          <w:trHeight w:val="300"/>
        </w:trPr>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smallCaps/>
                <w:sz w:val="20"/>
                <w:szCs w:val="20"/>
                <w:lang w:eastAsia="en-US"/>
              </w:rPr>
            </w:pPr>
          </w:p>
        </w:tc>
        <w:tc>
          <w:tcPr>
            <w:tcW w:w="1933" w:type="pct"/>
            <w:vAlign w:val="center"/>
            <w:hideMark/>
          </w:tcPr>
          <w:p w:rsidR="00942DBC" w:rsidRDefault="00942DBC" w:rsidP="00942DBC">
            <w:pPr>
              <w:keepNext/>
              <w:spacing w:after="0" w:line="240" w:lineRule="auto"/>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Λεχαινά   </w:t>
            </w:r>
            <w:r w:rsidR="00912465">
              <w:rPr>
                <w:rFonts w:ascii="Times New Roman" w:eastAsia="Times New Roman" w:hAnsi="Times New Roman" w:cs="Times New Roman"/>
                <w:b/>
                <w:smallCaps/>
                <w:sz w:val="24"/>
                <w:szCs w:val="24"/>
              </w:rPr>
              <w:t>21</w:t>
            </w:r>
            <w:r>
              <w:rPr>
                <w:rFonts w:ascii="Times New Roman" w:eastAsia="Times New Roman" w:hAnsi="Times New Roman" w:cs="Times New Roman"/>
                <w:b/>
                <w:smallCaps/>
                <w:sz w:val="24"/>
                <w:szCs w:val="24"/>
              </w:rPr>
              <w:t xml:space="preserve">/04/2026     </w:t>
            </w:r>
          </w:p>
        </w:tc>
      </w:tr>
      <w:tr w:rsidR="00942DBC" w:rsidTr="00942DBC">
        <w:trPr>
          <w:trHeight w:val="630"/>
        </w:trPr>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942DBC" w:rsidRDefault="00942DBC">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p w:rsidR="00942DBC" w:rsidRDefault="00942DBC">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z w:val="24"/>
                <w:szCs w:val="24"/>
              </w:rPr>
              <w:t xml:space="preserve">Αριθ. </w:t>
            </w:r>
            <w:proofErr w:type="spellStart"/>
            <w:r>
              <w:rPr>
                <w:rFonts w:ascii="Times New Roman" w:eastAsia="Times New Roman" w:hAnsi="Times New Roman" w:cs="Times New Roman"/>
                <w:b/>
                <w:sz w:val="24"/>
                <w:szCs w:val="24"/>
              </w:rPr>
              <w:t>Πρωτ</w:t>
            </w:r>
            <w:proofErr w:type="spellEnd"/>
            <w:r>
              <w:rPr>
                <w:rFonts w:ascii="Times New Roman" w:eastAsia="Times New Roman" w:hAnsi="Times New Roman" w:cs="Times New Roman"/>
                <w:b/>
                <w:sz w:val="24"/>
                <w:szCs w:val="24"/>
              </w:rPr>
              <w:t xml:space="preserve">. </w:t>
            </w:r>
            <w:r w:rsidR="00912465">
              <w:rPr>
                <w:rFonts w:ascii="Times New Roman" w:eastAsia="Times New Roman" w:hAnsi="Times New Roman" w:cs="Times New Roman"/>
                <w:b/>
                <w:sz w:val="24"/>
                <w:szCs w:val="24"/>
              </w:rPr>
              <w:t>3830</w:t>
            </w:r>
          </w:p>
          <w:p w:rsidR="00942DBC" w:rsidRDefault="00942DBC">
            <w:pPr>
              <w:keepNext/>
              <w:spacing w:after="0" w:line="240" w:lineRule="auto"/>
              <w:jc w:val="right"/>
              <w:outlineLvl w:val="0"/>
              <w:rPr>
                <w:rFonts w:ascii="Times New Roman" w:eastAsia="Times New Roman" w:hAnsi="Times New Roman" w:cs="Times New Roman"/>
                <w:b/>
                <w:smallCaps/>
                <w:sz w:val="24"/>
                <w:szCs w:val="24"/>
              </w:rPr>
            </w:pPr>
          </w:p>
          <w:p w:rsidR="00942DBC" w:rsidRDefault="00942DBC">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tc>
      </w:tr>
    </w:tbl>
    <w:p w:rsidR="00942DBC" w:rsidRDefault="00942DBC" w:rsidP="00942DBC">
      <w:pPr>
        <w:spacing w:after="0" w:line="240" w:lineRule="auto"/>
        <w:rPr>
          <w:rFonts w:ascii="Times New Roman" w:eastAsia="Times New Roman" w:hAnsi="Times New Roman" w:cs="Times New Roman"/>
          <w:sz w:val="16"/>
          <w:szCs w:val="16"/>
          <w:lang w:eastAsia="en-US"/>
        </w:rPr>
      </w:pPr>
    </w:p>
    <w:tbl>
      <w:tblPr>
        <w:tblW w:w="5000" w:type="pct"/>
        <w:tblCellMar>
          <w:left w:w="57" w:type="dxa"/>
          <w:right w:w="57" w:type="dxa"/>
        </w:tblCellMar>
        <w:tblLook w:val="04A0"/>
      </w:tblPr>
      <w:tblGrid>
        <w:gridCol w:w="1366"/>
        <w:gridCol w:w="2391"/>
        <w:gridCol w:w="941"/>
        <w:gridCol w:w="495"/>
        <w:gridCol w:w="2782"/>
        <w:gridCol w:w="445"/>
      </w:tblGrid>
      <w:tr w:rsidR="00942DBC" w:rsidTr="00942DBC">
        <w:trPr>
          <w:trHeight w:val="80"/>
        </w:trPr>
        <w:tc>
          <w:tcPr>
            <w:tcW w:w="753" w:type="pct"/>
            <w:vAlign w:val="center"/>
          </w:tcPr>
          <w:p w:rsidR="00942DBC" w:rsidRDefault="00942DBC">
            <w:pPr>
              <w:spacing w:after="0"/>
              <w:jc w:val="center"/>
              <w:rPr>
                <w:rFonts w:ascii="Times New Roman" w:eastAsia="Times New Roman" w:hAnsi="Times New Roman" w:cs="Times New Roman"/>
                <w:b/>
                <w:bCs/>
                <w:iCs/>
                <w:smallCaps/>
                <w:sz w:val="16"/>
                <w:szCs w:val="16"/>
                <w:lang w:eastAsia="en-US"/>
              </w:rPr>
            </w:pPr>
          </w:p>
        </w:tc>
        <w:tc>
          <w:tcPr>
            <w:tcW w:w="1390" w:type="pct"/>
            <w:vAlign w:val="center"/>
          </w:tcPr>
          <w:p w:rsidR="00942DBC" w:rsidRDefault="00942DBC">
            <w:pPr>
              <w:spacing w:after="0"/>
              <w:jc w:val="center"/>
              <w:rPr>
                <w:rFonts w:ascii="Times New Roman" w:eastAsia="Times New Roman" w:hAnsi="Times New Roman" w:cs="Times New Roman"/>
                <w:b/>
                <w:bCs/>
                <w:smallCaps/>
                <w:sz w:val="16"/>
                <w:szCs w:val="16"/>
                <w:lang w:eastAsia="en-US"/>
              </w:rPr>
            </w:pPr>
          </w:p>
        </w:tc>
        <w:tc>
          <w:tcPr>
            <w:tcW w:w="581" w:type="pct"/>
            <w:vAlign w:val="center"/>
          </w:tcPr>
          <w:p w:rsidR="00942DBC" w:rsidRDefault="00942DBC">
            <w:pPr>
              <w:spacing w:after="0"/>
              <w:jc w:val="center"/>
              <w:rPr>
                <w:rFonts w:ascii="Times New Roman" w:eastAsia="Times New Roman" w:hAnsi="Times New Roman" w:cs="Times New Roman"/>
                <w:b/>
                <w:smallCaps/>
                <w:sz w:val="16"/>
                <w:szCs w:val="16"/>
                <w:lang w:eastAsia="en-US"/>
              </w:rPr>
            </w:pPr>
          </w:p>
        </w:tc>
        <w:tc>
          <w:tcPr>
            <w:tcW w:w="2276" w:type="pct"/>
            <w:gridSpan w:val="3"/>
            <w:vAlign w:val="center"/>
          </w:tcPr>
          <w:p w:rsidR="00942DBC" w:rsidRDefault="00942DBC">
            <w:pPr>
              <w:spacing w:after="0"/>
              <w:jc w:val="center"/>
              <w:rPr>
                <w:rFonts w:ascii="Times New Roman" w:eastAsia="Times New Roman" w:hAnsi="Times New Roman" w:cs="Times New Roman"/>
                <w:b/>
                <w:smallCaps/>
                <w:spacing w:val="6"/>
                <w:sz w:val="16"/>
                <w:szCs w:val="16"/>
                <w:lang w:eastAsia="en-US"/>
              </w:rPr>
            </w:pPr>
          </w:p>
        </w:tc>
      </w:tr>
      <w:tr w:rsidR="00942DBC" w:rsidTr="00942DBC">
        <w:trPr>
          <w:trHeight w:val="442"/>
        </w:trPr>
        <w:tc>
          <w:tcPr>
            <w:tcW w:w="753" w:type="pct"/>
            <w:vMerge w:val="restart"/>
            <w:hideMark/>
          </w:tcPr>
          <w:p w:rsidR="00942DBC" w:rsidRDefault="00942DBC">
            <w:pPr>
              <w:spacing w:after="0"/>
              <w:rPr>
                <w:rFonts w:ascii="Times New Roman" w:eastAsia="Times New Roman" w:hAnsi="Times New Roman" w:cs="Times New Roman"/>
                <w:b/>
                <w:bCs/>
                <w:iCs/>
                <w:lang w:eastAsia="en-US"/>
              </w:rPr>
            </w:pPr>
            <w:proofErr w:type="spellStart"/>
            <w:r>
              <w:rPr>
                <w:rFonts w:ascii="Times New Roman" w:eastAsia="Times New Roman" w:hAnsi="Times New Roman" w:cs="Times New Roman"/>
                <w:b/>
                <w:iCs/>
              </w:rPr>
              <w:t>Ταχ</w:t>
            </w:r>
            <w:proofErr w:type="spellEnd"/>
            <w:r>
              <w:rPr>
                <w:rFonts w:ascii="Times New Roman" w:eastAsia="Times New Roman" w:hAnsi="Times New Roman" w:cs="Times New Roman"/>
                <w:b/>
                <w:iCs/>
              </w:rPr>
              <w:t>. Δ/</w:t>
            </w:r>
            <w:proofErr w:type="spellStart"/>
            <w:r>
              <w:rPr>
                <w:rFonts w:ascii="Times New Roman" w:eastAsia="Times New Roman" w:hAnsi="Times New Roman" w:cs="Times New Roman"/>
                <w:b/>
                <w:iCs/>
              </w:rPr>
              <w:t>νση</w:t>
            </w:r>
            <w:proofErr w:type="spellEnd"/>
            <w:r>
              <w:rPr>
                <w:rFonts w:ascii="Times New Roman" w:eastAsia="Times New Roman" w:hAnsi="Times New Roman" w:cs="Times New Roman"/>
                <w:b/>
                <w:iCs/>
              </w:rPr>
              <w:t xml:space="preserve"> :</w:t>
            </w:r>
          </w:p>
        </w:tc>
        <w:tc>
          <w:tcPr>
            <w:tcW w:w="1390" w:type="pct"/>
            <w:vMerge w:val="restart"/>
            <w:hideMark/>
          </w:tcPr>
          <w:p w:rsidR="00942DBC" w:rsidRDefault="00942DBC">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 xml:space="preserve"> Πολυτεχνείου 2</w:t>
            </w:r>
          </w:p>
          <w:p w:rsidR="00942DBC" w:rsidRDefault="00942DBC">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Τ.Κ. 27053 Λεχαινά</w:t>
            </w:r>
          </w:p>
        </w:tc>
        <w:tc>
          <w:tcPr>
            <w:tcW w:w="581" w:type="pct"/>
            <w:tcBorders>
              <w:top w:val="nil"/>
              <w:left w:val="nil"/>
              <w:bottom w:val="nil"/>
              <w:right w:val="single" w:sz="2" w:space="0" w:color="auto"/>
            </w:tcBorders>
            <w:vAlign w:val="center"/>
          </w:tcPr>
          <w:p w:rsidR="00942DBC" w:rsidRDefault="00942DBC">
            <w:pPr>
              <w:tabs>
                <w:tab w:val="center" w:pos="4153"/>
                <w:tab w:val="right" w:pos="8306"/>
              </w:tabs>
              <w:spacing w:after="0"/>
              <w:jc w:val="center"/>
              <w:rPr>
                <w:rFonts w:ascii="Times New Roman" w:eastAsia="Times New Roman" w:hAnsi="Times New Roman" w:cs="Times New Roman"/>
                <w:b/>
                <w:smallCaps/>
                <w:sz w:val="20"/>
                <w:szCs w:val="20"/>
                <w:lang w:eastAsia="en-US"/>
              </w:rPr>
            </w:pPr>
          </w:p>
        </w:tc>
        <w:tc>
          <w:tcPr>
            <w:tcW w:w="316" w:type="pct"/>
            <w:tcBorders>
              <w:top w:val="single" w:sz="2" w:space="0" w:color="auto"/>
              <w:left w:val="single" w:sz="2" w:space="0" w:color="auto"/>
              <w:bottom w:val="nil"/>
              <w:right w:val="nil"/>
            </w:tcBorders>
            <w:vAlign w:val="center"/>
          </w:tcPr>
          <w:p w:rsidR="00942DBC" w:rsidRDefault="00942DBC">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942DBC" w:rsidRDefault="00942DBC">
            <w:pPr>
              <w:spacing w:after="0"/>
              <w:jc w:val="center"/>
              <w:rPr>
                <w:rFonts w:ascii="Times New Roman" w:eastAsia="Times New Roman" w:hAnsi="Times New Roman" w:cs="Times New Roman"/>
                <w:b/>
                <w:smallCaps/>
                <w:spacing w:val="6"/>
                <w:sz w:val="20"/>
                <w:szCs w:val="20"/>
                <w:lang w:eastAsia="en-US"/>
              </w:rPr>
            </w:pPr>
          </w:p>
        </w:tc>
        <w:tc>
          <w:tcPr>
            <w:tcW w:w="286" w:type="pct"/>
            <w:tcBorders>
              <w:top w:val="single" w:sz="2" w:space="0" w:color="auto"/>
              <w:left w:val="nil"/>
              <w:bottom w:val="nil"/>
              <w:right w:val="single" w:sz="2" w:space="0" w:color="auto"/>
            </w:tcBorders>
            <w:vAlign w:val="center"/>
          </w:tcPr>
          <w:p w:rsidR="00942DBC" w:rsidRDefault="00942DBC">
            <w:pPr>
              <w:spacing w:after="0"/>
              <w:jc w:val="center"/>
              <w:rPr>
                <w:rFonts w:ascii="Times New Roman" w:eastAsia="Times New Roman" w:hAnsi="Times New Roman" w:cs="Times New Roman"/>
                <w:b/>
                <w:smallCaps/>
                <w:spacing w:val="6"/>
                <w:sz w:val="20"/>
                <w:szCs w:val="20"/>
                <w:lang w:eastAsia="en-US"/>
              </w:rPr>
            </w:pPr>
          </w:p>
        </w:tc>
      </w:tr>
      <w:tr w:rsidR="00942DBC" w:rsidTr="00942DBC">
        <w:trPr>
          <w:trHeight w:val="253"/>
        </w:trPr>
        <w:tc>
          <w:tcPr>
            <w:tcW w:w="0" w:type="auto"/>
            <w:vMerge/>
            <w:vAlign w:val="center"/>
            <w:hideMark/>
          </w:tcPr>
          <w:p w:rsidR="00942DBC" w:rsidRDefault="00942DBC">
            <w:pPr>
              <w:spacing w:after="0" w:line="240" w:lineRule="auto"/>
              <w:rPr>
                <w:rFonts w:ascii="Times New Roman" w:eastAsia="Times New Roman" w:hAnsi="Times New Roman" w:cs="Times New Roman"/>
                <w:b/>
                <w:bCs/>
                <w:iCs/>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bCs/>
                <w:iCs/>
                <w:lang w:eastAsia="en-US"/>
              </w:rPr>
            </w:pPr>
          </w:p>
        </w:tc>
        <w:tc>
          <w:tcPr>
            <w:tcW w:w="581" w:type="pct"/>
            <w:vMerge w:val="restart"/>
            <w:vAlign w:val="center"/>
            <w:hideMark/>
          </w:tcPr>
          <w:p w:rsidR="00942DBC" w:rsidRDefault="00942DBC">
            <w:pPr>
              <w:tabs>
                <w:tab w:val="center" w:pos="4153"/>
                <w:tab w:val="right" w:pos="8306"/>
              </w:tabs>
              <w:spacing w:after="0"/>
              <w:jc w:val="right"/>
              <w:rPr>
                <w:rFonts w:ascii="Times New Roman" w:eastAsia="Times New Roman" w:hAnsi="Times New Roman" w:cs="Times New Roman"/>
                <w:b/>
                <w:smallCaps/>
                <w:spacing w:val="10"/>
                <w:lang w:eastAsia="en-US"/>
              </w:rPr>
            </w:pPr>
            <w:r>
              <w:rPr>
                <w:rFonts w:ascii="Times New Roman" w:eastAsia="Times New Roman" w:hAnsi="Times New Roman" w:cs="Times New Roman"/>
                <w:b/>
                <w:smallCaps/>
              </w:rPr>
              <w:t>Προς</w:t>
            </w:r>
            <w:r>
              <w:rPr>
                <w:rFonts w:ascii="Times New Roman" w:eastAsia="Times New Roman" w:hAnsi="Times New Roman" w:cs="Times New Roman"/>
                <w:b/>
                <w:smallCaps/>
                <w:spacing w:val="10"/>
              </w:rPr>
              <w:t>:</w:t>
            </w:r>
          </w:p>
        </w:tc>
        <w:tc>
          <w:tcPr>
            <w:tcW w:w="2276" w:type="pct"/>
            <w:gridSpan w:val="3"/>
            <w:vMerge w:val="restart"/>
            <w:vAlign w:val="center"/>
          </w:tcPr>
          <w:p w:rsidR="00942DBC" w:rsidRDefault="00942DBC">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1.Δήμαρχο Ανδραβίδας-Κυλλήνης </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2.Μέλη Δημοτικού Συμβουλίου</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3.Γενικό Γραμματέα  Δήμου</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Διοικητικών   Υπηρεσιών</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Οικονομικών    Υπηρεσιών  </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6.Αναπληρωτή Δ/</w:t>
            </w:r>
            <w:proofErr w:type="spellStart"/>
            <w:r>
              <w:rPr>
                <w:rFonts w:ascii="Times New Roman" w:eastAsia="Times New Roman" w:hAnsi="Times New Roman" w:cs="Times New Roman"/>
                <w:b/>
                <w:sz w:val="24"/>
                <w:szCs w:val="24"/>
              </w:rPr>
              <w:t>ντή</w:t>
            </w:r>
            <w:proofErr w:type="spellEnd"/>
            <w:r>
              <w:rPr>
                <w:rFonts w:ascii="Times New Roman" w:eastAsia="Times New Roman" w:hAnsi="Times New Roman" w:cs="Times New Roman"/>
                <w:b/>
                <w:sz w:val="24"/>
                <w:szCs w:val="24"/>
              </w:rPr>
              <w:t xml:space="preserve"> Τεχνικών Υπηρεσιών</w:t>
            </w:r>
          </w:p>
          <w:p w:rsidR="00CD41CB" w:rsidRPr="00CD41CB" w:rsidRDefault="00CD41CB" w:rsidP="00CD41CB">
            <w:pPr>
              <w:spacing w:after="0" w:line="240" w:lineRule="auto"/>
              <w:rPr>
                <w:rFonts w:ascii="Times New Roman" w:hAnsi="Times New Roman" w:cs="Times New Roman"/>
                <w:b/>
                <w:sz w:val="24"/>
                <w:szCs w:val="24"/>
              </w:rPr>
            </w:pPr>
            <w:r>
              <w:rPr>
                <w:rFonts w:ascii="Verdana" w:hAnsi="Verdana"/>
              </w:rPr>
              <w:t xml:space="preserve">   </w:t>
            </w:r>
            <w:r w:rsidRPr="00CD41CB">
              <w:rPr>
                <w:rFonts w:ascii="Times New Roman" w:hAnsi="Times New Roman" w:cs="Times New Roman"/>
                <w:b/>
                <w:sz w:val="24"/>
                <w:szCs w:val="24"/>
              </w:rPr>
              <w:t>7.Αναπληρώτρια Δ/</w:t>
            </w:r>
            <w:proofErr w:type="spellStart"/>
            <w:r w:rsidRPr="00CD41CB">
              <w:rPr>
                <w:rFonts w:ascii="Times New Roman" w:hAnsi="Times New Roman" w:cs="Times New Roman"/>
                <w:b/>
                <w:sz w:val="24"/>
                <w:szCs w:val="24"/>
              </w:rPr>
              <w:t>ντρια</w:t>
            </w:r>
            <w:proofErr w:type="spellEnd"/>
            <w:r w:rsidRPr="00CD41CB">
              <w:rPr>
                <w:rFonts w:ascii="Times New Roman" w:hAnsi="Times New Roman" w:cs="Times New Roman"/>
                <w:b/>
                <w:sz w:val="24"/>
                <w:szCs w:val="24"/>
              </w:rPr>
              <w:t xml:space="preserve"> </w:t>
            </w:r>
            <w:proofErr w:type="spellStart"/>
            <w:r w:rsidRPr="00CD41CB">
              <w:rPr>
                <w:rFonts w:ascii="Times New Roman" w:hAnsi="Times New Roman" w:cs="Times New Roman"/>
                <w:b/>
                <w:sz w:val="24"/>
                <w:szCs w:val="24"/>
              </w:rPr>
              <w:t>Κοιν</w:t>
            </w:r>
            <w:proofErr w:type="spellEnd"/>
            <w:r w:rsidRPr="00CD41CB">
              <w:rPr>
                <w:rFonts w:ascii="Times New Roman" w:hAnsi="Times New Roman" w:cs="Times New Roman"/>
                <w:b/>
                <w:sz w:val="24"/>
                <w:szCs w:val="24"/>
              </w:rPr>
              <w:t>.</w:t>
            </w:r>
          </w:p>
          <w:p w:rsidR="00CD41CB" w:rsidRPr="00CD41CB" w:rsidRDefault="00CD41CB" w:rsidP="00CD41CB">
            <w:pPr>
              <w:spacing w:after="0" w:line="240" w:lineRule="auto"/>
              <w:rPr>
                <w:rFonts w:ascii="Times New Roman" w:hAnsi="Times New Roman" w:cs="Times New Roman"/>
                <w:b/>
                <w:sz w:val="24"/>
                <w:szCs w:val="24"/>
              </w:rPr>
            </w:pPr>
            <w:r w:rsidRPr="00CD41CB">
              <w:rPr>
                <w:rFonts w:ascii="Times New Roman" w:hAnsi="Times New Roman" w:cs="Times New Roman"/>
                <w:b/>
                <w:sz w:val="24"/>
                <w:szCs w:val="24"/>
              </w:rPr>
              <w:t xml:space="preserve">    Προστασίας, Πολιτισμού,   </w:t>
            </w:r>
          </w:p>
          <w:p w:rsidR="00CD41CB" w:rsidRPr="00CD41CB" w:rsidRDefault="00CD41CB" w:rsidP="00CD41CB">
            <w:pPr>
              <w:spacing w:after="0" w:line="240" w:lineRule="auto"/>
              <w:rPr>
                <w:rFonts w:ascii="Verdana" w:hAnsi="Verdana"/>
              </w:rPr>
            </w:pPr>
            <w:r w:rsidRPr="00CD41CB">
              <w:rPr>
                <w:rFonts w:ascii="Times New Roman" w:hAnsi="Times New Roman" w:cs="Times New Roman"/>
                <w:b/>
                <w:sz w:val="24"/>
                <w:szCs w:val="24"/>
              </w:rPr>
              <w:t xml:space="preserve">    Αθλητισμού &amp; Παιδείας</w:t>
            </w:r>
            <w:r>
              <w:rPr>
                <w:rFonts w:ascii="Verdana" w:hAnsi="Verdana"/>
              </w:rPr>
              <w:t xml:space="preserve"> </w:t>
            </w:r>
          </w:p>
          <w:p w:rsidR="00942DBC" w:rsidRDefault="00CD41CB">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942DBC">
              <w:rPr>
                <w:rFonts w:ascii="Times New Roman" w:eastAsia="Times New Roman" w:hAnsi="Times New Roman" w:cs="Times New Roman"/>
                <w:b/>
                <w:sz w:val="24"/>
                <w:szCs w:val="24"/>
              </w:rPr>
              <w:t>. Πρόεδροι Κοινοτήτων</w:t>
            </w:r>
          </w:p>
          <w:p w:rsidR="00942DBC" w:rsidRDefault="00942DBC">
            <w:pPr>
              <w:spacing w:after="0"/>
              <w:ind w:left="170"/>
              <w:rPr>
                <w:rFonts w:ascii="Times New Roman" w:eastAsia="Times New Roman" w:hAnsi="Times New Roman" w:cs="Times New Roman"/>
                <w:b/>
                <w:spacing w:val="6"/>
                <w:sz w:val="24"/>
                <w:szCs w:val="24"/>
                <w:lang w:eastAsia="en-US"/>
              </w:rPr>
            </w:pPr>
          </w:p>
        </w:tc>
      </w:tr>
      <w:tr w:rsidR="00942DBC" w:rsidTr="00942DBC">
        <w:trPr>
          <w:trHeight w:val="489"/>
        </w:trPr>
        <w:tc>
          <w:tcPr>
            <w:tcW w:w="753" w:type="pct"/>
            <w:hideMark/>
          </w:tcPr>
          <w:p w:rsidR="00942DBC" w:rsidRDefault="00942DBC">
            <w:pPr>
              <w:spacing w:after="0"/>
              <w:jc w:val="right"/>
              <w:rPr>
                <w:rFonts w:ascii="Times New Roman" w:eastAsia="Times New Roman" w:hAnsi="Times New Roman" w:cs="Times New Roman"/>
                <w:b/>
                <w:iCs/>
                <w:lang w:eastAsia="en-US"/>
              </w:rPr>
            </w:pPr>
            <w:r>
              <w:rPr>
                <w:rFonts w:ascii="Times New Roman" w:eastAsia="Times New Roman" w:hAnsi="Times New Roman" w:cs="Times New Roman"/>
                <w:b/>
                <w:iCs/>
              </w:rPr>
              <w:t>Πληροφορίες :</w:t>
            </w:r>
          </w:p>
          <w:p w:rsidR="00942DBC" w:rsidRDefault="00942DBC">
            <w:pPr>
              <w:spacing w:after="0"/>
              <w:rPr>
                <w:rFonts w:ascii="Times New Roman" w:eastAsia="Times New Roman" w:hAnsi="Times New Roman" w:cs="Times New Roman"/>
                <w:b/>
                <w:iCs/>
              </w:rPr>
            </w:pPr>
            <w:r>
              <w:rPr>
                <w:rFonts w:ascii="Times New Roman" w:eastAsia="Times New Roman" w:hAnsi="Times New Roman" w:cs="Times New Roman"/>
                <w:b/>
                <w:iCs/>
              </w:rPr>
              <w:t>Τηλέφωνο :</w:t>
            </w:r>
          </w:p>
          <w:p w:rsidR="00942DBC" w:rsidRDefault="00942DBC">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Fax</w:t>
            </w:r>
            <w:r>
              <w:rPr>
                <w:rFonts w:ascii="Times New Roman" w:eastAsia="Times New Roman" w:hAnsi="Times New Roman" w:cs="Times New Roman"/>
                <w:b/>
                <w:iCs/>
              </w:rPr>
              <w:t xml:space="preserve"> :</w:t>
            </w:r>
          </w:p>
        </w:tc>
        <w:tc>
          <w:tcPr>
            <w:tcW w:w="1390" w:type="pct"/>
            <w:hideMark/>
          </w:tcPr>
          <w:p w:rsidR="00942DBC" w:rsidRDefault="00942DBC">
            <w:pPr>
              <w:spacing w:after="0"/>
              <w:rPr>
                <w:rFonts w:ascii="Times New Roman" w:eastAsia="Times New Roman" w:hAnsi="Times New Roman" w:cs="Times New Roman"/>
                <w:b/>
                <w:sz w:val="24"/>
                <w:szCs w:val="24"/>
                <w:lang w:eastAsia="en-US"/>
              </w:rPr>
            </w:pPr>
            <w:proofErr w:type="spellStart"/>
            <w:r>
              <w:rPr>
                <w:rFonts w:ascii="Times New Roman" w:eastAsia="Times New Roman" w:hAnsi="Times New Roman" w:cs="Times New Roman"/>
                <w:b/>
                <w:sz w:val="24"/>
                <w:szCs w:val="24"/>
              </w:rPr>
              <w:t>Ψυχομάνης</w:t>
            </w:r>
            <w:proofErr w:type="spellEnd"/>
            <w:r>
              <w:rPr>
                <w:rFonts w:ascii="Times New Roman" w:eastAsia="Times New Roman" w:hAnsi="Times New Roman" w:cs="Times New Roman"/>
                <w:b/>
                <w:sz w:val="24"/>
                <w:szCs w:val="24"/>
              </w:rPr>
              <w:t xml:space="preserve"> Γ.</w:t>
            </w:r>
          </w:p>
          <w:p w:rsidR="00942DBC" w:rsidRDefault="00942DBC">
            <w:pPr>
              <w:spacing w:after="0"/>
              <w:rPr>
                <w:rFonts w:ascii="Times New Roman" w:eastAsia="Times New Roman" w:hAnsi="Times New Roman" w:cs="Times New Roman"/>
                <w:b/>
                <w:bCs/>
                <w:iCs/>
              </w:rPr>
            </w:pPr>
            <w:r>
              <w:rPr>
                <w:rFonts w:ascii="Times New Roman" w:eastAsia="Times New Roman" w:hAnsi="Times New Roman" w:cs="Times New Roman"/>
                <w:b/>
                <w:bCs/>
                <w:iCs/>
              </w:rPr>
              <w:t>2623360413</w:t>
            </w:r>
          </w:p>
          <w:p w:rsidR="00942DBC" w:rsidRDefault="00942DBC">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2623360810</w:t>
            </w:r>
          </w:p>
        </w:tc>
        <w:tc>
          <w:tcPr>
            <w:tcW w:w="0" w:type="auto"/>
            <w:vMerge/>
            <w:vAlign w:val="center"/>
            <w:hideMark/>
          </w:tcPr>
          <w:p w:rsidR="00942DBC" w:rsidRDefault="00942DBC">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942DBC" w:rsidRDefault="00942DBC">
            <w:pPr>
              <w:spacing w:after="0" w:line="240" w:lineRule="auto"/>
              <w:rPr>
                <w:rFonts w:ascii="Times New Roman" w:eastAsia="Times New Roman" w:hAnsi="Times New Roman" w:cs="Times New Roman"/>
                <w:b/>
                <w:spacing w:val="6"/>
                <w:sz w:val="24"/>
                <w:szCs w:val="24"/>
                <w:lang w:eastAsia="en-US"/>
              </w:rPr>
            </w:pPr>
          </w:p>
        </w:tc>
      </w:tr>
      <w:tr w:rsidR="00942DBC" w:rsidTr="00942DBC">
        <w:trPr>
          <w:trHeight w:val="367"/>
        </w:trPr>
        <w:tc>
          <w:tcPr>
            <w:tcW w:w="753" w:type="pct"/>
            <w:vMerge w:val="restart"/>
            <w:hideMark/>
          </w:tcPr>
          <w:p w:rsidR="00942DBC" w:rsidRDefault="00942DBC">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E</w:t>
            </w:r>
            <w:proofErr w:type="spellStart"/>
            <w:r>
              <w:rPr>
                <w:rFonts w:ascii="Times New Roman" w:eastAsia="Times New Roman" w:hAnsi="Times New Roman" w:cs="Times New Roman"/>
                <w:b/>
                <w:iCs/>
              </w:rPr>
              <w:t>mail</w:t>
            </w:r>
            <w:proofErr w:type="spellEnd"/>
            <w:r>
              <w:rPr>
                <w:rFonts w:ascii="Times New Roman" w:eastAsia="Times New Roman" w:hAnsi="Times New Roman" w:cs="Times New Roman"/>
                <w:b/>
                <w:iCs/>
              </w:rPr>
              <w:t xml:space="preserve">: </w:t>
            </w:r>
          </w:p>
        </w:tc>
        <w:tc>
          <w:tcPr>
            <w:tcW w:w="1390" w:type="pct"/>
            <w:vMerge w:val="restart"/>
            <w:hideMark/>
          </w:tcPr>
          <w:p w:rsidR="00942DBC" w:rsidRDefault="00942DBC">
            <w:pPr>
              <w:tabs>
                <w:tab w:val="center" w:pos="4153"/>
                <w:tab w:val="right" w:pos="8306"/>
              </w:tabs>
              <w:spacing w:after="0"/>
              <w:rPr>
                <w:rFonts w:ascii="Times New Roman" w:eastAsia="Times New Roman" w:hAnsi="Times New Roman" w:cs="Times New Roman"/>
                <w:b/>
                <w:iCs/>
                <w:lang w:val="en-US" w:eastAsia="en-US"/>
              </w:rPr>
            </w:pPr>
            <w:r>
              <w:rPr>
                <w:rFonts w:ascii="Times New Roman" w:eastAsia="Times New Roman" w:hAnsi="Times New Roman" w:cs="Times New Roman"/>
                <w:b/>
                <w:iCs/>
                <w:lang w:val="en-US"/>
              </w:rPr>
              <w:t>psyxomanis@gmail.com</w:t>
            </w:r>
          </w:p>
        </w:tc>
        <w:tc>
          <w:tcPr>
            <w:tcW w:w="0" w:type="auto"/>
            <w:vMerge/>
            <w:vAlign w:val="center"/>
            <w:hideMark/>
          </w:tcPr>
          <w:p w:rsidR="00942DBC" w:rsidRDefault="00942DBC">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942DBC" w:rsidRDefault="00942DBC">
            <w:pPr>
              <w:spacing w:after="0" w:line="240" w:lineRule="auto"/>
              <w:rPr>
                <w:rFonts w:ascii="Times New Roman" w:eastAsia="Times New Roman" w:hAnsi="Times New Roman" w:cs="Times New Roman"/>
                <w:b/>
                <w:spacing w:val="6"/>
                <w:sz w:val="24"/>
                <w:szCs w:val="24"/>
                <w:lang w:eastAsia="en-US"/>
              </w:rPr>
            </w:pPr>
          </w:p>
        </w:tc>
      </w:tr>
      <w:tr w:rsidR="00942DBC" w:rsidTr="00942DBC">
        <w:trPr>
          <w:trHeight w:val="418"/>
        </w:trPr>
        <w:tc>
          <w:tcPr>
            <w:tcW w:w="0" w:type="auto"/>
            <w:vMerge/>
            <w:vAlign w:val="center"/>
            <w:hideMark/>
          </w:tcPr>
          <w:p w:rsidR="00942DBC" w:rsidRDefault="00942DBC">
            <w:pPr>
              <w:spacing w:after="0" w:line="240" w:lineRule="auto"/>
              <w:rPr>
                <w:rFonts w:ascii="Times New Roman" w:eastAsia="Times New Roman" w:hAnsi="Times New Roman" w:cs="Times New Roman"/>
                <w:b/>
                <w:iCs/>
                <w:lang w:eastAsia="en-US"/>
              </w:rPr>
            </w:pPr>
          </w:p>
        </w:tc>
        <w:tc>
          <w:tcPr>
            <w:tcW w:w="0" w:type="auto"/>
            <w:vMerge/>
            <w:vAlign w:val="center"/>
            <w:hideMark/>
          </w:tcPr>
          <w:p w:rsidR="00942DBC" w:rsidRDefault="00942DBC">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942DBC" w:rsidRDefault="00942DBC">
            <w:pPr>
              <w:spacing w:after="0"/>
              <w:jc w:val="center"/>
              <w:rPr>
                <w:rFonts w:ascii="Times New Roman" w:eastAsia="Times New Roman" w:hAnsi="Times New Roman" w:cs="Times New Roman"/>
                <w:b/>
                <w:smallCaps/>
                <w:sz w:val="20"/>
                <w:szCs w:val="20"/>
                <w:lang w:eastAsia="en-US"/>
              </w:rPr>
            </w:pPr>
          </w:p>
        </w:tc>
        <w:tc>
          <w:tcPr>
            <w:tcW w:w="316" w:type="pct"/>
            <w:tcBorders>
              <w:top w:val="nil"/>
              <w:left w:val="single" w:sz="2" w:space="0" w:color="auto"/>
              <w:bottom w:val="single" w:sz="2" w:space="0" w:color="auto"/>
              <w:right w:val="nil"/>
            </w:tcBorders>
            <w:vAlign w:val="center"/>
          </w:tcPr>
          <w:p w:rsidR="00942DBC" w:rsidRDefault="00942DBC">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942DBC" w:rsidRDefault="00942DBC">
            <w:pPr>
              <w:spacing w:after="0"/>
              <w:jc w:val="center"/>
              <w:rPr>
                <w:rFonts w:ascii="Times New Roman" w:eastAsia="Times New Roman" w:hAnsi="Times New Roman" w:cs="Times New Roman"/>
                <w:b/>
                <w:spacing w:val="6"/>
                <w:sz w:val="20"/>
                <w:szCs w:val="20"/>
                <w:lang w:eastAsia="en-US"/>
              </w:rPr>
            </w:pPr>
          </w:p>
        </w:tc>
        <w:tc>
          <w:tcPr>
            <w:tcW w:w="286" w:type="pct"/>
            <w:tcBorders>
              <w:top w:val="nil"/>
              <w:left w:val="nil"/>
              <w:bottom w:val="single" w:sz="2" w:space="0" w:color="auto"/>
              <w:right w:val="single" w:sz="2" w:space="0" w:color="auto"/>
            </w:tcBorders>
            <w:vAlign w:val="center"/>
          </w:tcPr>
          <w:p w:rsidR="00942DBC" w:rsidRDefault="00942DBC">
            <w:pPr>
              <w:spacing w:after="0"/>
              <w:jc w:val="center"/>
              <w:rPr>
                <w:rFonts w:ascii="Times New Roman" w:eastAsia="Times New Roman" w:hAnsi="Times New Roman" w:cs="Times New Roman"/>
                <w:b/>
                <w:smallCaps/>
                <w:spacing w:val="6"/>
                <w:sz w:val="20"/>
                <w:szCs w:val="20"/>
                <w:lang w:eastAsia="en-US"/>
              </w:rPr>
            </w:pPr>
          </w:p>
        </w:tc>
      </w:tr>
      <w:tr w:rsidR="00942DBC" w:rsidTr="00942DBC">
        <w:trPr>
          <w:trHeight w:val="133"/>
        </w:trPr>
        <w:tc>
          <w:tcPr>
            <w:tcW w:w="2143" w:type="pct"/>
            <w:gridSpan w:val="2"/>
            <w:vMerge w:val="restart"/>
          </w:tcPr>
          <w:p w:rsidR="00942DBC" w:rsidRDefault="00942DBC">
            <w:pPr>
              <w:tabs>
                <w:tab w:val="center" w:pos="4153"/>
                <w:tab w:val="right" w:pos="8306"/>
              </w:tabs>
              <w:spacing w:after="0"/>
              <w:jc w:val="center"/>
              <w:rPr>
                <w:rFonts w:ascii="Times New Roman" w:eastAsia="Times New Roman" w:hAnsi="Times New Roman" w:cs="Times New Roman"/>
                <w:b/>
                <w:bCs/>
                <w:iCs/>
                <w:smallCaps/>
                <w:spacing w:val="10"/>
                <w:sz w:val="16"/>
                <w:szCs w:val="16"/>
                <w:lang w:eastAsia="en-US"/>
              </w:rPr>
            </w:pPr>
          </w:p>
        </w:tc>
        <w:tc>
          <w:tcPr>
            <w:tcW w:w="2857" w:type="pct"/>
            <w:gridSpan w:val="4"/>
          </w:tcPr>
          <w:p w:rsidR="00942DBC" w:rsidRDefault="00942DBC">
            <w:pPr>
              <w:spacing w:after="0"/>
              <w:jc w:val="center"/>
              <w:rPr>
                <w:rFonts w:ascii="Times New Roman" w:eastAsia="Times New Roman" w:hAnsi="Times New Roman" w:cs="Times New Roman"/>
                <w:b/>
                <w:spacing w:val="6"/>
                <w:sz w:val="16"/>
                <w:szCs w:val="16"/>
                <w:lang w:eastAsia="en-US"/>
              </w:rPr>
            </w:pPr>
          </w:p>
        </w:tc>
      </w:tr>
      <w:tr w:rsidR="00942DBC" w:rsidTr="00942DBC">
        <w:trPr>
          <w:trHeight w:val="284"/>
        </w:trPr>
        <w:tc>
          <w:tcPr>
            <w:tcW w:w="0" w:type="auto"/>
            <w:gridSpan w:val="2"/>
            <w:vMerge/>
            <w:vAlign w:val="center"/>
            <w:hideMark/>
          </w:tcPr>
          <w:p w:rsidR="00942DBC" w:rsidRDefault="00942DBC">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942DBC" w:rsidRDefault="00942DBC">
            <w:pPr>
              <w:spacing w:after="0"/>
              <w:jc w:val="right"/>
              <w:rPr>
                <w:rFonts w:ascii="Times New Roman" w:eastAsia="Times New Roman" w:hAnsi="Times New Roman" w:cs="Times New Roman"/>
                <w:b/>
                <w:smallCaps/>
                <w:u w:val="single"/>
                <w:lang w:eastAsia="en-US"/>
              </w:rPr>
            </w:pPr>
            <w:proofErr w:type="spellStart"/>
            <w:r>
              <w:rPr>
                <w:rFonts w:ascii="Times New Roman" w:eastAsia="Times New Roman" w:hAnsi="Times New Roman" w:cs="Times New Roman"/>
                <w:b/>
                <w:smallCaps/>
                <w:u w:val="single"/>
              </w:rPr>
              <w:t>Κοιν</w:t>
            </w:r>
            <w:proofErr w:type="spellEnd"/>
            <w:r>
              <w:rPr>
                <w:rFonts w:ascii="Times New Roman" w:eastAsia="Times New Roman" w:hAnsi="Times New Roman" w:cs="Times New Roman"/>
                <w:b/>
                <w:smallCaps/>
                <w:u w:val="single"/>
              </w:rPr>
              <w:t>.</w:t>
            </w:r>
            <w:r>
              <w:rPr>
                <w:rFonts w:ascii="Times New Roman" w:eastAsia="Times New Roman" w:hAnsi="Times New Roman" w:cs="Times New Roman"/>
                <w:b/>
                <w:smallCaps/>
              </w:rPr>
              <w:t>:</w:t>
            </w:r>
          </w:p>
        </w:tc>
        <w:tc>
          <w:tcPr>
            <w:tcW w:w="2276" w:type="pct"/>
            <w:gridSpan w:val="3"/>
            <w:hideMark/>
          </w:tcPr>
          <w:p w:rsidR="00942DBC" w:rsidRDefault="00942DBC">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1.Πρακτικογράφο Δ.Σ.</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2.Εφημερίδα ΠΡΩΤΗ</w:t>
            </w:r>
          </w:p>
          <w:p w:rsidR="00942DBC" w:rsidRDefault="00942DBC">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3.Εφημερίδα ΠΡΩΙΝΗ</w:t>
            </w:r>
          </w:p>
          <w:p w:rsidR="00942DBC" w:rsidRDefault="00942DBC">
            <w:pPr>
              <w:spacing w:after="0"/>
              <w:ind w:left="170"/>
              <w:rPr>
                <w:rFonts w:ascii="Times New Roman" w:eastAsia="Times New Roman" w:hAnsi="Times New Roman" w:cs="Times New Roman"/>
                <w:b/>
                <w:spacing w:val="-20"/>
                <w:sz w:val="20"/>
                <w:szCs w:val="20"/>
                <w:lang w:eastAsia="en-US"/>
              </w:rPr>
            </w:pPr>
            <w:r>
              <w:rPr>
                <w:rFonts w:ascii="Times New Roman" w:eastAsia="Times New Roman" w:hAnsi="Times New Roman" w:cs="Times New Roman"/>
                <w:b/>
                <w:sz w:val="24"/>
                <w:szCs w:val="24"/>
              </w:rPr>
              <w:t>4.Εφημερίδα ΠΑΤΡΙΣ</w:t>
            </w:r>
            <w:r>
              <w:rPr>
                <w:rFonts w:ascii="Times New Roman" w:eastAsia="Times New Roman" w:hAnsi="Times New Roman" w:cs="Times New Roman"/>
                <w:b/>
                <w:spacing w:val="-20"/>
                <w:sz w:val="20"/>
                <w:szCs w:val="20"/>
              </w:rPr>
              <w:t xml:space="preserve"> </w:t>
            </w:r>
          </w:p>
        </w:tc>
      </w:tr>
    </w:tbl>
    <w:p w:rsidR="00942DBC" w:rsidRDefault="00942DBC" w:rsidP="00942DBC">
      <w:pPr>
        <w:spacing w:after="0" w:line="240" w:lineRule="auto"/>
        <w:rPr>
          <w:rFonts w:ascii="Times New Roman" w:eastAsia="Times New Roman" w:hAnsi="Times New Roman" w:cs="Times New Roman"/>
          <w:sz w:val="10"/>
          <w:szCs w:val="10"/>
          <w:lang w:eastAsia="en-US"/>
        </w:rPr>
      </w:pPr>
    </w:p>
    <w:tbl>
      <w:tblPr>
        <w:tblW w:w="5000" w:type="pct"/>
        <w:tblCellMar>
          <w:left w:w="57" w:type="dxa"/>
          <w:right w:w="57" w:type="dxa"/>
        </w:tblCellMar>
        <w:tblLook w:val="04A0"/>
      </w:tblPr>
      <w:tblGrid>
        <w:gridCol w:w="1293"/>
        <w:gridCol w:w="7127"/>
      </w:tblGrid>
      <w:tr w:rsidR="00942DBC" w:rsidTr="00942DBC">
        <w:trPr>
          <w:trHeight w:val="133"/>
        </w:trPr>
        <w:tc>
          <w:tcPr>
            <w:tcW w:w="768" w:type="pct"/>
            <w:vAlign w:val="center"/>
            <w:hideMark/>
          </w:tcPr>
          <w:p w:rsidR="00942DBC" w:rsidRDefault="00942DBC">
            <w:pPr>
              <w:tabs>
                <w:tab w:val="center" w:pos="4153"/>
                <w:tab w:val="right" w:pos="8306"/>
              </w:tabs>
              <w:spacing w:after="0" w:line="240" w:lineRule="auto"/>
              <w:jc w:val="right"/>
              <w:rPr>
                <w:rFonts w:ascii="Times New Roman" w:eastAsia="Times New Roman" w:hAnsi="Times New Roman" w:cs="Times New Roman"/>
                <w:b/>
                <w:bCs/>
                <w:iCs/>
                <w:smallCaps/>
                <w:spacing w:val="10"/>
                <w:sz w:val="20"/>
                <w:szCs w:val="20"/>
                <w:lang w:eastAsia="en-US"/>
              </w:rPr>
            </w:pPr>
            <w:r>
              <w:rPr>
                <w:rFonts w:ascii="Times New Roman" w:eastAsia="Arial Unicode MS" w:hAnsi="Times New Roman" w:cs="Times New Roman"/>
                <w:b/>
                <w:bCs/>
                <w:smallCaps/>
                <w:sz w:val="24"/>
                <w:szCs w:val="24"/>
              </w:rPr>
              <w:t>ΘΕΜΑ:</w:t>
            </w:r>
          </w:p>
        </w:tc>
        <w:tc>
          <w:tcPr>
            <w:tcW w:w="4232" w:type="pct"/>
            <w:hideMark/>
          </w:tcPr>
          <w:p w:rsidR="00942DBC" w:rsidRDefault="00942DBC">
            <w:pPr>
              <w:spacing w:after="0" w:line="240" w:lineRule="auto"/>
              <w:rPr>
                <w:rFonts w:ascii="Times New Roman" w:eastAsia="Arial Unicode MS" w:hAnsi="Times New Roman" w:cs="Times New Roman"/>
                <w:b/>
                <w:bCs/>
                <w:sz w:val="24"/>
                <w:szCs w:val="24"/>
                <w:lang w:val="en-US" w:eastAsia="en-US"/>
              </w:rPr>
            </w:pPr>
            <w:r>
              <w:rPr>
                <w:rFonts w:ascii="Times New Roman" w:eastAsia="Arial Unicode MS" w:hAnsi="Times New Roman" w:cs="Times New Roman"/>
                <w:b/>
                <w:bCs/>
                <w:sz w:val="24"/>
                <w:szCs w:val="24"/>
              </w:rPr>
              <w:t>Πρόσκληση Σύγκλησης Δημοτικού Συμβουλίου</w:t>
            </w:r>
          </w:p>
        </w:tc>
      </w:tr>
    </w:tbl>
    <w:p w:rsidR="00942DBC" w:rsidRDefault="00942DBC" w:rsidP="00942DBC">
      <w:pPr>
        <w:pStyle w:val="Web"/>
        <w:spacing w:before="0" w:beforeAutospacing="0" w:after="0" w:afterAutospacing="0"/>
      </w:pPr>
    </w:p>
    <w:p w:rsidR="00942DBC" w:rsidRDefault="00942DBC" w:rsidP="00942DBC">
      <w:pPr>
        <w:pStyle w:val="Web"/>
        <w:spacing w:before="0" w:beforeAutospacing="0" w:after="0" w:afterAutospacing="0"/>
        <w:ind w:firstLine="720"/>
        <w:jc w:val="both"/>
      </w:pPr>
      <w:r>
        <w:t>Σας καλούμε, σύμφωνα με τις διατάξεις του άρθρου 67Α του Ν. 3852/2010, όπως αυτό προστέθηκε με το άρθρο 7 του Ν. 5056/2023, στην  1</w:t>
      </w:r>
      <w:r w:rsidR="007C576E">
        <w:t>4</w:t>
      </w:r>
      <w:r>
        <w:rPr>
          <w:rStyle w:val="a3"/>
          <w:b w:val="0"/>
          <w:vertAlign w:val="superscript"/>
        </w:rPr>
        <w:t>η</w:t>
      </w:r>
      <w:r>
        <w:rPr>
          <w:rStyle w:val="a3"/>
          <w:b w:val="0"/>
        </w:rPr>
        <w:t>/2026</w:t>
      </w:r>
      <w:r>
        <w:rPr>
          <w:rStyle w:val="a3"/>
        </w:rPr>
        <w:t xml:space="preserve"> συνεδρίαση του Δημοτικού Συμβουλίου (ειδική) </w:t>
      </w:r>
      <w:r>
        <w:t>με θέμα «</w:t>
      </w:r>
      <w:r>
        <w:rPr>
          <w:rStyle w:val="a3"/>
        </w:rPr>
        <w:t>Λογοδοσία της Δημοτικής Αρχής για το 2</w:t>
      </w:r>
      <w:r>
        <w:rPr>
          <w:rStyle w:val="a3"/>
          <w:vertAlign w:val="superscript"/>
        </w:rPr>
        <w:t>ο</w:t>
      </w:r>
      <w:r>
        <w:rPr>
          <w:rStyle w:val="a3"/>
        </w:rPr>
        <w:t xml:space="preserve"> δίμηνο 2026</w:t>
      </w:r>
      <w:r>
        <w:t xml:space="preserve">», που θα πραγματοποιηθεί διά ζώσης στην αίθουσα συνεδριάσεων του Δημοτικού Καταστήματος Λεχαινών, την </w:t>
      </w:r>
      <w:r>
        <w:rPr>
          <w:b/>
          <w:highlight w:val="yellow"/>
        </w:rPr>
        <w:t xml:space="preserve">Τετάρτη </w:t>
      </w:r>
      <w:r w:rsidR="00DD38FE">
        <w:rPr>
          <w:b/>
        </w:rPr>
        <w:t>06</w:t>
      </w:r>
      <w:r>
        <w:rPr>
          <w:rStyle w:val="a3"/>
        </w:rPr>
        <w:t xml:space="preserve"> Μαΐου </w:t>
      </w:r>
      <w:r>
        <w:rPr>
          <w:highlight w:val="yellow"/>
        </w:rPr>
        <w:t>και ώρα</w:t>
      </w:r>
      <w:r>
        <w:rPr>
          <w:rStyle w:val="a3"/>
        </w:rPr>
        <w:t xml:space="preserve"> 19:30μ.μ.</w:t>
      </w:r>
    </w:p>
    <w:p w:rsidR="00942DBC" w:rsidRDefault="00942DBC" w:rsidP="00942DBC">
      <w:pPr>
        <w:pStyle w:val="Web"/>
        <w:ind w:firstLine="720"/>
        <w:jc w:val="both"/>
      </w:pPr>
      <w: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w:t>
      </w:r>
      <w:r>
        <w:lastRenderedPageBreak/>
        <w:t>(10)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r>
        <w:br/>
        <w:t>3.Ο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r>
        <w:br/>
        <w:t>4.Απαγορεύεται η συζήτηση οποιουδήποτε άλλου θέματος κατά τη συνεδρίαση αυτή, καθώς και η λήψη οποιαδήποτε απόφασης.</w:t>
      </w:r>
      <w:r>
        <w:br/>
        <w:t>5.Θέματα διεξαγωγής της συνεδρίασης αυτής δύνανται να περιλαμβάνονται στον Κανονισμό Λειτουργίας του δημοτικού συμβουλίου.</w:t>
      </w:r>
      <w:r>
        <w:br/>
        <w:t xml:space="preserve">6.Για τη συνεδρίαση αυτή δεν εφαρμόζεται η </w:t>
      </w:r>
      <w:hyperlink r:id="rId5" w:tgtFrame="_blank" w:history="1">
        <w:r>
          <w:rPr>
            <w:rStyle w:val="-"/>
          </w:rPr>
          <w:t>παρ. 10 του άρθρου 67,</w:t>
        </w:r>
      </w:hyperlink>
      <w:r>
        <w:t xml:space="preserve"> περί απαρτίας του δημοτικού συμβουλίου.</w:t>
      </w:r>
      <w:r>
        <w:br/>
        <w:t xml:space="preserve">7.Κατά τα λοιπά εφαρμόζεται το </w:t>
      </w:r>
      <w:hyperlink r:id="rId6" w:tgtFrame="_blank" w:history="1">
        <w:r>
          <w:rPr>
            <w:rStyle w:val="-"/>
          </w:rPr>
          <w:t>άρθρο 67</w:t>
        </w:r>
      </w:hyperlink>
      <w:r>
        <w:t>.» [1]</w:t>
      </w:r>
    </w:p>
    <w:p w:rsidR="00942DBC" w:rsidRDefault="00942DBC" w:rsidP="00942DBC">
      <w:pPr>
        <w:pStyle w:val="Web"/>
        <w:ind w:firstLine="720"/>
        <w:jc w:val="both"/>
      </w:pPr>
      <w:r>
        <w:t>Οι προσκαλούμενοι με την παρούσα μπορούν να καταθέσουν εγγράφως στο πρωτόκολλο του Δήμου Ανδραβίδας-Κυλλήνης  (υπ’ όψιν Προέδρου Δημοτικού Συμβουλίου) ή με μήνυμα ηλεκτρονικού ταχυδρομείου (</w:t>
      </w:r>
      <w:proofErr w:type="spellStart"/>
      <w:r>
        <w:t>email</w:t>
      </w:r>
      <w:proofErr w:type="spellEnd"/>
      <w:r>
        <w:t>:</w:t>
      </w:r>
      <w:proofErr w:type="spellStart"/>
      <w:r>
        <w:rPr>
          <w:lang w:val="en-US"/>
        </w:rPr>
        <w:t>psyxomanis</w:t>
      </w:r>
      <w:proofErr w:type="spellEnd"/>
      <w:r>
        <w:t>@</w:t>
      </w:r>
      <w:proofErr w:type="spellStart"/>
      <w:r>
        <w:rPr>
          <w:lang w:val="en-US"/>
        </w:rPr>
        <w:t>gmail</w:t>
      </w:r>
      <w:proofErr w:type="spellEnd"/>
      <w:r>
        <w:t>.</w:t>
      </w:r>
      <w:r>
        <w:rPr>
          <w:lang w:val="en-US"/>
        </w:rPr>
        <w:t>com</w:t>
      </w:r>
      <w:r>
        <w:t xml:space="preserve">), το αργότερο ως τρεις (3) ημέρες πριν από τη συνεδρίαση, δηλαδή </w:t>
      </w:r>
      <w:r w:rsidR="00DD38FE">
        <w:rPr>
          <w:rStyle w:val="a3"/>
        </w:rPr>
        <w:t>έως Πέμπτη 30</w:t>
      </w:r>
      <w:r>
        <w:rPr>
          <w:rStyle w:val="a3"/>
        </w:rPr>
        <w:t xml:space="preserve"> </w:t>
      </w:r>
      <w:r w:rsidR="00DD38FE">
        <w:rPr>
          <w:rStyle w:val="a3"/>
        </w:rPr>
        <w:t>Απριλίου</w:t>
      </w:r>
      <w:r>
        <w:rPr>
          <w:rStyle w:val="a3"/>
        </w:rPr>
        <w:t xml:space="preserve"> 2026 </w:t>
      </w:r>
      <w:r>
        <w:rPr>
          <w:highlight w:val="yellow"/>
        </w:rPr>
        <w:t xml:space="preserve">και ώρα </w:t>
      </w:r>
      <w:r>
        <w:rPr>
          <w:rStyle w:val="a3"/>
        </w:rPr>
        <w:t xml:space="preserve">15:30 </w:t>
      </w:r>
      <w:proofErr w:type="spellStart"/>
      <w:r>
        <w:rPr>
          <w:rStyle w:val="a3"/>
        </w:rPr>
        <w:t>μ.μ</w:t>
      </w:r>
      <w:proofErr w:type="spellEnd"/>
      <w:r>
        <w:rPr>
          <w:highlight w:val="yellow"/>
        </w:rPr>
        <w:t>,</w:t>
      </w:r>
      <w:r>
        <w:t xml:space="preserve"> έως ένα (1) θέμα ο καθένας προς συζήτηση, το οποίο αφορά στο έργο της δημοτικής αρχής</w:t>
      </w:r>
    </w:p>
    <w:p w:rsidR="00942DBC" w:rsidRDefault="00942DBC" w:rsidP="00942DBC">
      <w:pPr>
        <w:pStyle w:val="Web"/>
        <w:ind w:firstLine="720"/>
        <w:jc w:val="both"/>
      </w:pPr>
      <w:r>
        <w:t>Σε περίπτωση που τα προτεινόμενα θέματα από Δημοτικούς Συμβούλους υπερβαίνουν τα δέκα (10) ή αυτά που θα προταθούν από Προέδρους Συμβουλίων των Δημοτικών Κοινοτήτων και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από το προεδρείο κατά την έναρξη της συνεδρίασης.</w:t>
      </w:r>
    </w:p>
    <w:p w:rsidR="00942DBC" w:rsidRDefault="00942DBC" w:rsidP="00942DBC">
      <w:pPr>
        <w:pStyle w:val="Web"/>
        <w:ind w:firstLine="720"/>
        <w:jc w:val="both"/>
      </w:pPr>
      <w:r>
        <w:t>Σας γνωρίζουμε ότι, κατά την ειδική αυτή συνεδρίαση, απαγορεύεται η συζήτηση οποιουδήποτε άλλου θέματος, δεν λαμβάνονται αποφάσεις και για την έναρξη και διεξαγωγή της δεν είναι απαραίτητο να συντρέχει η απαιτούμενη απαρτία, όπως αυτή προσδιορίζεται στην παρ. 10 του άρθρου 67 του Ν. 3852/2010.</w:t>
      </w:r>
    </w:p>
    <w:p w:rsidR="00942DBC" w:rsidRDefault="00942DBC" w:rsidP="00942DBC">
      <w:pPr>
        <w:jc w:val="center"/>
        <w:rPr>
          <w:b/>
        </w:rPr>
      </w:pPr>
      <w:r>
        <w:rPr>
          <w:b/>
        </w:rPr>
        <w:t>Η ΠΡΟΕΔΡΟΣ</w:t>
      </w:r>
    </w:p>
    <w:p w:rsidR="00942DBC" w:rsidRDefault="00942DBC" w:rsidP="00942DBC">
      <w:pPr>
        <w:jc w:val="center"/>
        <w:rPr>
          <w:b/>
        </w:rPr>
      </w:pPr>
      <w:r>
        <w:rPr>
          <w:b/>
        </w:rPr>
        <w:t>ΒΑΣΩ ΣΩΤΗΡΟΠΟΥΛΟΥ</w:t>
      </w:r>
    </w:p>
    <w:p w:rsidR="00664AD7" w:rsidRDefault="00664AD7"/>
    <w:sectPr w:rsidR="00664AD7" w:rsidSect="00664A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42DBC"/>
    <w:rsid w:val="00664AD7"/>
    <w:rsid w:val="007C576E"/>
    <w:rsid w:val="00912465"/>
    <w:rsid w:val="00942DBC"/>
    <w:rsid w:val="00CD41CB"/>
    <w:rsid w:val="00DD38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42DBC"/>
    <w:rPr>
      <w:color w:val="0000FF"/>
      <w:u w:val="single"/>
    </w:rPr>
  </w:style>
  <w:style w:type="paragraph" w:styleId="Web">
    <w:name w:val="Normal (Web)"/>
    <w:basedOn w:val="a"/>
    <w:uiPriority w:val="99"/>
    <w:semiHidden/>
    <w:unhideWhenUsed/>
    <w:rsid w:val="00942D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42DBC"/>
    <w:rPr>
      <w:b/>
      <w:bCs/>
    </w:rPr>
  </w:style>
  <w:style w:type="paragraph" w:styleId="a4">
    <w:name w:val="Balloon Text"/>
    <w:basedOn w:val="a"/>
    <w:link w:val="Char"/>
    <w:uiPriority w:val="99"/>
    <w:semiHidden/>
    <w:unhideWhenUsed/>
    <w:rsid w:val="00942DB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42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2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mosnet.gr/blog/laws/%ce%b1%cf%81%ce%b8%cf%81%ce%bf-67-%cf%83%cf%8d%ce%b3%ce%ba%ce%bb%ce%b7%cf%83%ce%b7-%cf%84%ce%bf%cf%85-%ce%b4%ce%b7%ce%bc%ce%bf%cf%84%ce%b9%ce%ba%ce%bf%cf%8d-%cf%83%cf%85%ce%bc%ce%b2%ce%bf%cf%85%ce%bb/" TargetMode="External"/><Relationship Id="rId5" Type="http://schemas.openxmlformats.org/officeDocument/2006/relationships/hyperlink" Target="https://dimosnet.gr/blog/laws/%ce%b1%cf%81%ce%b8%cf%81%ce%bf-67-%cf%83%cf%8d%ce%b3%ce%ba%ce%bb%ce%b7%cf%83%ce%b7-%cf%84%ce%bf%cf%85-%ce%b4%ce%b7%ce%bc%ce%bf%cf%84%ce%b9%ce%ba%ce%bf%cf%8d-%cf%83%cf%85%ce%bc%ce%b2%ce%bf%cf%85%ce%bb/"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748</Words>
  <Characters>4041</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2026-04-21T08:04:00Z</cp:lastPrinted>
  <dcterms:created xsi:type="dcterms:W3CDTF">2026-04-21T08:00:00Z</dcterms:created>
  <dcterms:modified xsi:type="dcterms:W3CDTF">2026-04-22T07:37:00Z</dcterms:modified>
</cp:coreProperties>
</file>